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074" w:rsidRDefault="00F47074" w:rsidP="00B7070F">
      <w:pPr>
        <w:spacing w:afterLines="50"/>
        <w:ind w:firstLineChars="0" w:firstLine="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技术创新需求调查表</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481"/>
      </w:tblGrid>
      <w:tr w:rsidR="00742CDD" w:rsidTr="00742CDD">
        <w:tc>
          <w:tcPr>
            <w:tcW w:w="9039" w:type="dxa"/>
            <w:gridSpan w:val="7"/>
            <w:tcBorders>
              <w:top w:val="single" w:sz="4" w:space="0" w:color="auto"/>
              <w:left w:val="single" w:sz="4" w:space="0" w:color="auto"/>
              <w:bottom w:val="single" w:sz="4" w:space="0" w:color="auto"/>
              <w:right w:val="single" w:sz="4" w:space="0" w:color="auto"/>
            </w:tcBorders>
          </w:tcPr>
          <w:p w:rsidR="00742CDD" w:rsidRPr="00742CDD" w:rsidRDefault="00742CDD" w:rsidP="00742CDD">
            <w:pPr>
              <w:ind w:firstLineChars="0" w:firstLine="0"/>
              <w:jc w:val="left"/>
              <w:rPr>
                <w:rFonts w:cs="宋体"/>
                <w:b/>
                <w:bCs/>
                <w:sz w:val="24"/>
              </w:rPr>
            </w:pPr>
            <w:r>
              <w:rPr>
                <w:rFonts w:cs="宋体" w:hint="eastAsia"/>
                <w:b/>
                <w:bCs/>
                <w:sz w:val="24"/>
              </w:rPr>
              <w:t>单位信息</w:t>
            </w:r>
          </w:p>
        </w:tc>
      </w:tr>
      <w:tr w:rsidR="00742CDD" w:rsidTr="007D60CE">
        <w:tc>
          <w:tcPr>
            <w:tcW w:w="2186" w:type="dxa"/>
            <w:gridSpan w:val="4"/>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cs="宋体"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sidRPr="006244B9">
              <w:rPr>
                <w:rFonts w:cs="宋体" w:hint="eastAsia"/>
                <w:sz w:val="24"/>
              </w:rPr>
              <w:t>北京市计算中心</w:t>
            </w:r>
          </w:p>
        </w:tc>
        <w:tc>
          <w:tcPr>
            <w:tcW w:w="2186" w:type="dxa"/>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cs="宋体" w:hint="eastAsia"/>
                <w:sz w:val="24"/>
              </w:rPr>
              <w:t>社会统一信用代码</w:t>
            </w:r>
          </w:p>
        </w:tc>
        <w:tc>
          <w:tcPr>
            <w:tcW w:w="2481" w:type="dxa"/>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rPr>
                <w:rFonts w:cs="宋体"/>
                <w:sz w:val="24"/>
              </w:rPr>
            </w:pPr>
            <w:r w:rsidRPr="006244B9">
              <w:rPr>
                <w:rFonts w:cs="宋体" w:hint="eastAsia"/>
                <w:sz w:val="24"/>
              </w:rPr>
              <w:t>91110101400685758N</w:t>
            </w:r>
          </w:p>
        </w:tc>
      </w:tr>
      <w:tr w:rsidR="00742CDD" w:rsidTr="007D60CE">
        <w:tc>
          <w:tcPr>
            <w:tcW w:w="2186" w:type="dxa"/>
            <w:gridSpan w:val="4"/>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cs="宋体"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p>
        </w:tc>
        <w:tc>
          <w:tcPr>
            <w:tcW w:w="2186" w:type="dxa"/>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cs="宋体" w:hint="eastAsia"/>
                <w:sz w:val="24"/>
              </w:rPr>
              <w:t>联系电话</w:t>
            </w:r>
          </w:p>
        </w:tc>
        <w:tc>
          <w:tcPr>
            <w:tcW w:w="2481" w:type="dxa"/>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p>
        </w:tc>
      </w:tr>
      <w:tr w:rsidR="00742CDD" w:rsidTr="007D60CE">
        <w:tc>
          <w:tcPr>
            <w:tcW w:w="2186" w:type="dxa"/>
            <w:gridSpan w:val="4"/>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cs="宋体" w:hint="eastAsia"/>
                <w:sz w:val="24"/>
              </w:rPr>
              <w:t>行政区域</w:t>
            </w:r>
          </w:p>
        </w:tc>
        <w:tc>
          <w:tcPr>
            <w:tcW w:w="6853" w:type="dxa"/>
            <w:gridSpan w:val="3"/>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hint="eastAsia"/>
                <w:kern w:val="0"/>
                <w:sz w:val="21"/>
                <w:szCs w:val="21"/>
              </w:rPr>
              <w:t>省（自治区、直辖市）</w:t>
            </w:r>
            <w:r>
              <w:rPr>
                <w:rFonts w:hint="eastAsia"/>
                <w:kern w:val="0"/>
                <w:sz w:val="21"/>
                <w:szCs w:val="21"/>
                <w:u w:val="single"/>
              </w:rPr>
              <w:t xml:space="preserve"> </w:t>
            </w:r>
            <w:r>
              <w:rPr>
                <w:rFonts w:hint="eastAsia"/>
                <w:kern w:val="0"/>
                <w:sz w:val="21"/>
                <w:szCs w:val="21"/>
                <w:u w:val="single"/>
              </w:rPr>
              <w:t>北京</w:t>
            </w:r>
            <w:r>
              <w:rPr>
                <w:rFonts w:hint="eastAsia"/>
                <w:kern w:val="0"/>
                <w:sz w:val="21"/>
                <w:szCs w:val="21"/>
                <w:u w:val="single"/>
              </w:rPr>
              <w:t xml:space="preserve"> </w:t>
            </w:r>
            <w:r>
              <w:rPr>
                <w:rFonts w:hint="eastAsia"/>
                <w:kern w:val="0"/>
                <w:sz w:val="21"/>
                <w:szCs w:val="21"/>
              </w:rPr>
              <w:t>市（地）</w:t>
            </w:r>
            <w:r w:rsidRPr="006244B9">
              <w:rPr>
                <w:rFonts w:hint="eastAsia"/>
                <w:kern w:val="0"/>
                <w:sz w:val="21"/>
                <w:szCs w:val="21"/>
                <w:u w:val="single"/>
              </w:rPr>
              <w:t>东城区</w:t>
            </w:r>
            <w:r>
              <w:rPr>
                <w:rFonts w:hint="eastAsia"/>
                <w:kern w:val="0"/>
                <w:sz w:val="21"/>
                <w:szCs w:val="21"/>
                <w:u w:val="single"/>
              </w:rPr>
              <w:t xml:space="preserve"> </w:t>
            </w:r>
            <w:r>
              <w:rPr>
                <w:rFonts w:hint="eastAsia"/>
                <w:kern w:val="0"/>
                <w:sz w:val="21"/>
                <w:szCs w:val="21"/>
              </w:rPr>
              <w:t>市（县）</w:t>
            </w:r>
          </w:p>
        </w:tc>
      </w:tr>
      <w:tr w:rsidR="00742CDD" w:rsidTr="007D60CE">
        <w:tc>
          <w:tcPr>
            <w:tcW w:w="2186" w:type="dxa"/>
            <w:gridSpan w:val="4"/>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cs="宋体" w:hint="eastAsia"/>
                <w:sz w:val="24"/>
              </w:rPr>
              <w:t>是否在国家高新区内？</w:t>
            </w:r>
          </w:p>
        </w:tc>
        <w:tc>
          <w:tcPr>
            <w:tcW w:w="6853" w:type="dxa"/>
            <w:gridSpan w:val="3"/>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rPr>
                <w:rFonts w:cs="宋体"/>
                <w:kern w:val="0"/>
                <w:sz w:val="21"/>
                <w:szCs w:val="21"/>
              </w:rPr>
            </w:pPr>
            <w:r>
              <w:rPr>
                <w:rFonts w:ascii="Segoe UI Symbol" w:hAnsi="Segoe UI Symbol" w:cs="Segoe UI Symbol"/>
                <w:sz w:val="21"/>
                <w:szCs w:val="21"/>
              </w:rPr>
              <w:t>☑</w:t>
            </w:r>
            <w:r>
              <w:rPr>
                <w:rFonts w:cs="宋体" w:hint="eastAsia"/>
                <w:kern w:val="0"/>
                <w:sz w:val="21"/>
                <w:szCs w:val="21"/>
              </w:rPr>
              <w:t>是</w:t>
            </w:r>
            <w:r>
              <w:rPr>
                <w:rFonts w:cs="宋体" w:hint="eastAsia"/>
                <w:kern w:val="0"/>
                <w:sz w:val="21"/>
                <w:szCs w:val="21"/>
              </w:rPr>
              <w:t xml:space="preserve">     </w:t>
            </w:r>
            <w:r>
              <w:rPr>
                <w:rFonts w:cs="宋体" w:hint="eastAsia"/>
                <w:kern w:val="0"/>
                <w:sz w:val="21"/>
                <w:szCs w:val="21"/>
                <w:u w:val="single"/>
              </w:rPr>
              <w:t xml:space="preserve">  </w:t>
            </w:r>
            <w:r>
              <w:rPr>
                <w:rFonts w:cs="宋体" w:hint="eastAsia"/>
                <w:kern w:val="0"/>
                <w:sz w:val="21"/>
                <w:szCs w:val="21"/>
                <w:u w:val="single"/>
              </w:rPr>
              <w:t>北京市中关村科技园</w:t>
            </w:r>
            <w:r>
              <w:rPr>
                <w:rFonts w:cs="宋体" w:hint="eastAsia"/>
                <w:kern w:val="0"/>
                <w:sz w:val="21"/>
                <w:szCs w:val="21"/>
                <w:u w:val="single"/>
              </w:rPr>
              <w:t xml:space="preserve"> </w:t>
            </w:r>
            <w:r>
              <w:rPr>
                <w:rFonts w:cs="宋体" w:hint="eastAsia"/>
                <w:kern w:val="0"/>
                <w:sz w:val="21"/>
                <w:szCs w:val="21"/>
                <w:u w:val="single"/>
              </w:rPr>
              <w:t>（高新区名称）</w:t>
            </w:r>
          </w:p>
          <w:p w:rsidR="00742CDD" w:rsidRDefault="00742CDD" w:rsidP="007D60CE">
            <w:pPr>
              <w:ind w:firstLineChars="0" w:firstLine="0"/>
              <w:rPr>
                <w:rFonts w:cs="宋体"/>
                <w:sz w:val="24"/>
              </w:rPr>
            </w:pPr>
            <w:r>
              <w:rPr>
                <w:rFonts w:cs="宋体" w:hint="eastAsia"/>
                <w:sz w:val="21"/>
                <w:szCs w:val="21"/>
              </w:rPr>
              <w:t>□</w:t>
            </w:r>
            <w:r>
              <w:rPr>
                <w:rFonts w:cs="宋体" w:hint="eastAsia"/>
                <w:kern w:val="0"/>
                <w:sz w:val="21"/>
                <w:szCs w:val="21"/>
              </w:rPr>
              <w:t>否</w:t>
            </w:r>
          </w:p>
        </w:tc>
      </w:tr>
      <w:tr w:rsidR="00742CDD" w:rsidTr="007D60CE">
        <w:tc>
          <w:tcPr>
            <w:tcW w:w="2186" w:type="dxa"/>
            <w:gridSpan w:val="4"/>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cs="宋体"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cs="宋体" w:hint="eastAsia"/>
                <w:sz w:val="24"/>
              </w:rPr>
              <w:t>计算机</w:t>
            </w:r>
          </w:p>
        </w:tc>
        <w:tc>
          <w:tcPr>
            <w:tcW w:w="2186" w:type="dxa"/>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cs="宋体" w:hint="eastAsia"/>
                <w:sz w:val="24"/>
              </w:rPr>
              <w:t>技术领域</w:t>
            </w:r>
          </w:p>
        </w:tc>
        <w:tc>
          <w:tcPr>
            <w:tcW w:w="2481" w:type="dxa"/>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cs="宋体" w:hint="eastAsia"/>
                <w:sz w:val="24"/>
              </w:rPr>
              <w:t>信息化安全</w:t>
            </w:r>
          </w:p>
        </w:tc>
      </w:tr>
      <w:tr w:rsidR="00742CDD" w:rsidTr="007D60CE">
        <w:tc>
          <w:tcPr>
            <w:tcW w:w="2186" w:type="dxa"/>
            <w:gridSpan w:val="4"/>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kern w:val="0"/>
                <w:sz w:val="24"/>
              </w:rPr>
            </w:pPr>
            <w:r>
              <w:rPr>
                <w:rFonts w:hint="eastAsia"/>
                <w:kern w:val="0"/>
                <w:sz w:val="24"/>
              </w:rPr>
              <w:t>上一年度</w:t>
            </w:r>
          </w:p>
          <w:p w:rsidR="00742CDD" w:rsidRDefault="00742CDD" w:rsidP="007D60CE">
            <w:pPr>
              <w:ind w:firstLineChars="0" w:firstLine="0"/>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cs="宋体" w:hint="eastAsia"/>
                <w:sz w:val="24"/>
              </w:rPr>
              <w:t xml:space="preserve">  4856.743029     </w:t>
            </w:r>
            <w:r>
              <w:rPr>
                <w:rFonts w:cs="宋体"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hint="eastAsia"/>
                <w:kern w:val="0"/>
                <w:sz w:val="24"/>
              </w:rPr>
              <w:t>人员总数</w:t>
            </w:r>
          </w:p>
        </w:tc>
        <w:tc>
          <w:tcPr>
            <w:tcW w:w="2481" w:type="dxa"/>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cs="宋体" w:hint="eastAsia"/>
                <w:sz w:val="24"/>
              </w:rPr>
              <w:t xml:space="preserve"> 141 </w:t>
            </w:r>
            <w:r>
              <w:rPr>
                <w:rFonts w:cs="宋体" w:hint="eastAsia"/>
                <w:sz w:val="24"/>
              </w:rPr>
              <w:t>（人）</w:t>
            </w:r>
          </w:p>
        </w:tc>
      </w:tr>
      <w:tr w:rsidR="00742CDD" w:rsidTr="007D60CE">
        <w:tc>
          <w:tcPr>
            <w:tcW w:w="2186" w:type="dxa"/>
            <w:gridSpan w:val="4"/>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ascii="Segoe UI Symbol" w:hAnsi="Segoe UI Symbol" w:cs="Segoe UI Symbol"/>
                <w:sz w:val="21"/>
                <w:szCs w:val="21"/>
              </w:rPr>
              <w:t>☑</w:t>
            </w:r>
            <w:r>
              <w:rPr>
                <w:rFonts w:cs="宋体" w:hint="eastAsia"/>
                <w:kern w:val="0"/>
                <w:sz w:val="21"/>
                <w:szCs w:val="21"/>
              </w:rPr>
              <w:t>是</w:t>
            </w:r>
            <w:r>
              <w:rPr>
                <w:rFonts w:cs="宋体" w:hint="eastAsia"/>
                <w:kern w:val="0"/>
                <w:sz w:val="21"/>
                <w:szCs w:val="21"/>
              </w:rPr>
              <w:t xml:space="preserve">      </w:t>
            </w:r>
            <w:r>
              <w:rPr>
                <w:rFonts w:cs="宋体" w:hint="eastAsia"/>
                <w:sz w:val="21"/>
                <w:szCs w:val="21"/>
              </w:rPr>
              <w:t>□</w:t>
            </w:r>
            <w:r>
              <w:rPr>
                <w:rFonts w:cs="宋体" w:hint="eastAsia"/>
                <w:kern w:val="0"/>
                <w:sz w:val="21"/>
                <w:szCs w:val="21"/>
              </w:rPr>
              <w:t>否</w:t>
            </w:r>
          </w:p>
        </w:tc>
        <w:tc>
          <w:tcPr>
            <w:tcW w:w="2186" w:type="dxa"/>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hint="eastAsia"/>
                <w:kern w:val="0"/>
                <w:sz w:val="24"/>
              </w:rPr>
              <w:t>科技型中小企业备案</w:t>
            </w:r>
          </w:p>
        </w:tc>
        <w:tc>
          <w:tcPr>
            <w:tcW w:w="2481" w:type="dxa"/>
            <w:tcBorders>
              <w:top w:val="single" w:sz="4" w:space="0" w:color="auto"/>
              <w:left w:val="single" w:sz="4" w:space="0" w:color="auto"/>
              <w:bottom w:val="single" w:sz="4" w:space="0" w:color="auto"/>
              <w:right w:val="single" w:sz="4" w:space="0" w:color="auto"/>
            </w:tcBorders>
            <w:vAlign w:val="center"/>
          </w:tcPr>
          <w:p w:rsidR="00742CDD" w:rsidRDefault="00742CDD" w:rsidP="007D60CE">
            <w:pPr>
              <w:ind w:firstLineChars="0" w:firstLine="0"/>
              <w:jc w:val="center"/>
              <w:rPr>
                <w:rFonts w:cs="宋体"/>
                <w:sz w:val="24"/>
              </w:rPr>
            </w:pPr>
            <w:r>
              <w:rPr>
                <w:rFonts w:cs="宋体" w:hint="eastAsia"/>
                <w:sz w:val="21"/>
                <w:szCs w:val="21"/>
              </w:rPr>
              <w:t>□</w:t>
            </w:r>
            <w:r>
              <w:rPr>
                <w:rFonts w:cs="宋体" w:hint="eastAsia"/>
                <w:kern w:val="0"/>
                <w:sz w:val="21"/>
                <w:szCs w:val="21"/>
              </w:rPr>
              <w:t>是</w:t>
            </w:r>
            <w:r>
              <w:rPr>
                <w:rFonts w:cs="宋体" w:hint="eastAsia"/>
                <w:kern w:val="0"/>
                <w:sz w:val="21"/>
                <w:szCs w:val="21"/>
              </w:rPr>
              <w:t xml:space="preserve">      </w:t>
            </w:r>
            <w:r>
              <w:rPr>
                <w:rFonts w:ascii="Segoe UI Symbol" w:hAnsi="Segoe UI Symbol" w:cs="Segoe UI Symbol"/>
                <w:sz w:val="21"/>
                <w:szCs w:val="21"/>
              </w:rPr>
              <w:t>☑</w:t>
            </w:r>
            <w:r>
              <w:rPr>
                <w:rFonts w:cs="宋体" w:hint="eastAsia"/>
                <w:kern w:val="0"/>
                <w:sz w:val="21"/>
                <w:szCs w:val="21"/>
              </w:rPr>
              <w:t>否</w:t>
            </w:r>
          </w:p>
        </w:tc>
      </w:tr>
      <w:tr w:rsidR="00F47074" w:rsidTr="000353E8">
        <w:tc>
          <w:tcPr>
            <w:tcW w:w="9039" w:type="dxa"/>
            <w:gridSpan w:val="7"/>
            <w:tcBorders>
              <w:top w:val="single" w:sz="4" w:space="0" w:color="auto"/>
              <w:left w:val="single" w:sz="4" w:space="0" w:color="auto"/>
              <w:bottom w:val="single" w:sz="4" w:space="0" w:color="auto"/>
              <w:right w:val="single" w:sz="4" w:space="0" w:color="auto"/>
            </w:tcBorders>
          </w:tcPr>
          <w:p w:rsidR="00F47074" w:rsidRDefault="00A26327" w:rsidP="002E7987">
            <w:pPr>
              <w:ind w:firstLineChars="0" w:firstLine="0"/>
              <w:jc w:val="left"/>
              <w:rPr>
                <w:rFonts w:cs="宋体"/>
                <w:sz w:val="24"/>
                <w:u w:val="single"/>
              </w:rPr>
            </w:pPr>
            <w:r>
              <w:rPr>
                <w:rFonts w:cs="宋体" w:hint="eastAsia"/>
                <w:b/>
                <w:bCs/>
                <w:sz w:val="24"/>
              </w:rPr>
              <w:t>需求</w:t>
            </w:r>
            <w:r w:rsidR="002E7987">
              <w:rPr>
                <w:rFonts w:cs="宋体" w:hint="eastAsia"/>
                <w:b/>
                <w:bCs/>
                <w:sz w:val="24"/>
              </w:rPr>
              <w:t>名称</w:t>
            </w:r>
            <w:r>
              <w:rPr>
                <w:rFonts w:cs="宋体" w:hint="eastAsia"/>
                <w:b/>
                <w:bCs/>
                <w:sz w:val="24"/>
              </w:rPr>
              <w:t>：</w:t>
            </w:r>
            <w:r w:rsidRPr="00A26327">
              <w:rPr>
                <w:rFonts w:cs="宋体" w:hint="eastAsia"/>
                <w:b/>
                <w:bCs/>
                <w:sz w:val="24"/>
              </w:rPr>
              <w:t>大数据基础平台通用安全技术研究</w:t>
            </w:r>
          </w:p>
        </w:tc>
      </w:tr>
      <w:tr w:rsidR="00F47074" w:rsidTr="000353E8">
        <w:trPr>
          <w:trHeight w:val="745"/>
        </w:trPr>
        <w:tc>
          <w:tcPr>
            <w:tcW w:w="630" w:type="dxa"/>
            <w:vMerge w:val="restart"/>
            <w:tcBorders>
              <w:top w:val="single" w:sz="4" w:space="0" w:color="auto"/>
              <w:left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需求类别</w:t>
            </w:r>
          </w:p>
        </w:tc>
        <w:tc>
          <w:tcPr>
            <w:tcW w:w="7533" w:type="dxa"/>
            <w:gridSpan w:val="5"/>
            <w:tcBorders>
              <w:top w:val="single" w:sz="4" w:space="0" w:color="auto"/>
              <w:left w:val="nil"/>
              <w:bottom w:val="single" w:sz="4" w:space="0" w:color="auto"/>
              <w:right w:val="single" w:sz="4" w:space="0" w:color="auto"/>
            </w:tcBorders>
            <w:vAlign w:val="center"/>
          </w:tcPr>
          <w:p w:rsidR="00F47074" w:rsidRDefault="00B71C7B" w:rsidP="00600FFA">
            <w:pPr>
              <w:ind w:firstLineChars="0" w:firstLine="0"/>
              <w:rPr>
                <w:rFonts w:cs="宋体"/>
                <w:sz w:val="24"/>
              </w:rPr>
            </w:pPr>
            <w:r>
              <w:rPr>
                <w:rFonts w:cs="宋体" w:hint="eastAsia"/>
                <w:sz w:val="24"/>
              </w:rPr>
              <w:sym w:font="Wingdings 2" w:char="F052"/>
            </w:r>
            <w:r w:rsidR="00F47074">
              <w:rPr>
                <w:rFonts w:cs="宋体" w:hint="eastAsia"/>
                <w:sz w:val="24"/>
              </w:rPr>
              <w:t>技术研发（关键、核心技术）</w:t>
            </w:r>
          </w:p>
          <w:p w:rsidR="00F47074" w:rsidRDefault="00F47074" w:rsidP="00600FFA">
            <w:pPr>
              <w:ind w:firstLineChars="0" w:firstLine="0"/>
              <w:rPr>
                <w:rFonts w:cs="宋体"/>
                <w:sz w:val="24"/>
              </w:rPr>
            </w:pPr>
            <w:r>
              <w:rPr>
                <w:rFonts w:cs="宋体" w:hint="eastAsia"/>
                <w:sz w:val="24"/>
              </w:rPr>
              <w:t>□产品研发（产品升级、新产品研发）</w:t>
            </w:r>
          </w:p>
          <w:p w:rsidR="00F47074" w:rsidRDefault="00F47074" w:rsidP="00600FFA">
            <w:pPr>
              <w:ind w:firstLineChars="0" w:firstLine="0"/>
              <w:rPr>
                <w:rFonts w:cs="宋体"/>
                <w:sz w:val="24"/>
              </w:rPr>
            </w:pPr>
            <w:r>
              <w:rPr>
                <w:rFonts w:cs="宋体" w:hint="eastAsia"/>
                <w:sz w:val="24"/>
              </w:rPr>
              <w:t>□技术改造（设备、研发生产条件）</w:t>
            </w:r>
          </w:p>
          <w:p w:rsidR="00F47074" w:rsidRDefault="00F47074" w:rsidP="00600FFA">
            <w:pPr>
              <w:ind w:firstLineChars="0" w:firstLine="0"/>
              <w:rPr>
                <w:rFonts w:cs="宋体"/>
                <w:kern w:val="0"/>
                <w:sz w:val="24"/>
              </w:rPr>
            </w:pPr>
            <w:r>
              <w:rPr>
                <w:rFonts w:cs="宋体" w:hint="eastAsia"/>
                <w:sz w:val="24"/>
              </w:rPr>
              <w:t>□技术配套（技术、产品等配套合作）</w:t>
            </w:r>
          </w:p>
        </w:tc>
      </w:tr>
      <w:tr w:rsidR="00F47074" w:rsidTr="000353E8">
        <w:trPr>
          <w:trHeight w:val="90"/>
        </w:trPr>
        <w:tc>
          <w:tcPr>
            <w:tcW w:w="630" w:type="dxa"/>
            <w:vMerge/>
            <w:tcBorders>
              <w:left w:val="single" w:sz="4" w:space="0" w:color="auto"/>
              <w:right w:val="single" w:sz="4" w:space="0" w:color="auto"/>
            </w:tcBorders>
            <w:vAlign w:val="center"/>
          </w:tcPr>
          <w:p w:rsidR="00F47074" w:rsidRDefault="00F47074" w:rsidP="00600FFA">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需求</w:t>
            </w:r>
          </w:p>
          <w:p w:rsidR="00F47074" w:rsidRDefault="00F47074" w:rsidP="00600FFA">
            <w:pPr>
              <w:ind w:firstLineChars="0" w:firstLine="0"/>
              <w:jc w:val="center"/>
              <w:rPr>
                <w:rFonts w:cs="宋体"/>
                <w:kern w:val="0"/>
                <w:sz w:val="24"/>
              </w:rPr>
            </w:pPr>
            <w:r>
              <w:rPr>
                <w:rFonts w:cs="宋体" w:hint="eastAsia"/>
                <w:kern w:val="0"/>
                <w:sz w:val="24"/>
              </w:rPr>
              <w:t>内容</w:t>
            </w:r>
          </w:p>
        </w:tc>
        <w:tc>
          <w:tcPr>
            <w:tcW w:w="7533" w:type="dxa"/>
            <w:gridSpan w:val="5"/>
            <w:tcBorders>
              <w:top w:val="single" w:sz="4" w:space="0" w:color="auto"/>
              <w:left w:val="nil"/>
              <w:bottom w:val="single" w:sz="4" w:space="0" w:color="auto"/>
              <w:right w:val="single" w:sz="4" w:space="0" w:color="auto"/>
            </w:tcBorders>
            <w:vAlign w:val="center"/>
          </w:tcPr>
          <w:p w:rsidR="00F47074" w:rsidRPr="00B71C7B" w:rsidRDefault="00B71C7B" w:rsidP="00B71C7B">
            <w:pPr>
              <w:spacing w:line="360" w:lineRule="auto"/>
              <w:ind w:firstLine="480"/>
              <w:rPr>
                <w:rFonts w:cs="宋体"/>
              </w:rPr>
            </w:pPr>
            <w:r w:rsidRPr="00B71C7B">
              <w:rPr>
                <w:sz w:val="24"/>
              </w:rPr>
              <w:t>由于风险监控与防范机制不够健全、开源生态环境的安全缺陷，大数据基础平台面临各类安全风险，其安全问题已成为制约大数据基础平台建设部署及业务发展的重要阻碍。然而，</w:t>
            </w:r>
            <w:bookmarkStart w:id="0" w:name="_GoBack"/>
            <w:bookmarkEnd w:id="0"/>
            <w:r w:rsidRPr="00B71C7B">
              <w:rPr>
                <w:sz w:val="24"/>
              </w:rPr>
              <w:t>目前现有研究主要聚集在安全体系架构、隐私保护、安全管理、服务能力要求方面，仍缺乏对大数据基础平台的通用安全技术要求的研究，无法实现对大数据基础平台安全性的统一评价。</w:t>
            </w:r>
          </w:p>
          <w:p w:rsidR="00A20D20" w:rsidRPr="00A20D20" w:rsidRDefault="00A20D20" w:rsidP="00A20D20">
            <w:pPr>
              <w:spacing w:line="360" w:lineRule="auto"/>
              <w:ind w:firstLine="480"/>
              <w:rPr>
                <w:sz w:val="24"/>
              </w:rPr>
            </w:pPr>
            <w:r w:rsidRPr="00A20D20">
              <w:rPr>
                <w:sz w:val="24"/>
              </w:rPr>
              <w:t>1</w:t>
            </w:r>
            <w:r w:rsidRPr="00A20D20">
              <w:rPr>
                <w:sz w:val="24"/>
              </w:rPr>
              <w:t>数据采集安全风险</w:t>
            </w:r>
          </w:p>
          <w:p w:rsidR="00A20D20" w:rsidRPr="00A20D20" w:rsidRDefault="00A20D20" w:rsidP="00A20D20">
            <w:pPr>
              <w:spacing w:line="360" w:lineRule="auto"/>
              <w:ind w:firstLine="480"/>
              <w:rPr>
                <w:sz w:val="24"/>
              </w:rPr>
            </w:pPr>
            <w:r w:rsidRPr="00A20D20">
              <w:rPr>
                <w:sz w:val="24"/>
              </w:rPr>
              <w:t>数据采集环节是大数据基础平台的入口，其安全性直接关系到整个大数据基础平台数据入口的安全。数据采集环节面临的安全风险包括五个方面。</w:t>
            </w:r>
          </w:p>
          <w:p w:rsidR="00A20D20" w:rsidRPr="00A20D20" w:rsidRDefault="00A20D20" w:rsidP="00A20D20">
            <w:pPr>
              <w:spacing w:line="360" w:lineRule="auto"/>
              <w:ind w:firstLine="480"/>
              <w:rPr>
                <w:sz w:val="24"/>
              </w:rPr>
            </w:pPr>
            <w:r w:rsidRPr="00A20D20">
              <w:rPr>
                <w:sz w:val="24"/>
              </w:rPr>
              <w:t>（</w:t>
            </w:r>
            <w:r w:rsidRPr="00A20D20">
              <w:rPr>
                <w:sz w:val="24"/>
              </w:rPr>
              <w:t>1</w:t>
            </w:r>
            <w:r w:rsidRPr="00A20D20">
              <w:rPr>
                <w:sz w:val="24"/>
              </w:rPr>
              <w:t>）采集系统未对实施采集的接入终端开展身份认证，造成终端非法接入进行数据采集。</w:t>
            </w:r>
          </w:p>
          <w:p w:rsidR="00A20D20" w:rsidRPr="00A20D20" w:rsidRDefault="00A20D20" w:rsidP="00A20D20">
            <w:pPr>
              <w:spacing w:line="360" w:lineRule="auto"/>
              <w:ind w:firstLine="480"/>
              <w:rPr>
                <w:sz w:val="24"/>
              </w:rPr>
            </w:pPr>
            <w:r w:rsidRPr="00A20D20">
              <w:rPr>
                <w:sz w:val="24"/>
              </w:rPr>
              <w:t>（</w:t>
            </w:r>
            <w:r w:rsidRPr="00A20D20">
              <w:rPr>
                <w:sz w:val="24"/>
              </w:rPr>
              <w:t>2</w:t>
            </w:r>
            <w:r w:rsidRPr="00A20D20">
              <w:rPr>
                <w:sz w:val="24"/>
              </w:rPr>
              <w:t>）采集人员较多且权限和角色分配不明确，造成非法采集或数据泄露。</w:t>
            </w:r>
          </w:p>
          <w:p w:rsidR="00A20D20" w:rsidRPr="00A20D20" w:rsidRDefault="00A20D20" w:rsidP="00A20D20">
            <w:pPr>
              <w:spacing w:line="360" w:lineRule="auto"/>
              <w:ind w:firstLine="480"/>
              <w:rPr>
                <w:sz w:val="24"/>
              </w:rPr>
            </w:pPr>
            <w:r w:rsidRPr="00A20D20">
              <w:rPr>
                <w:sz w:val="24"/>
              </w:rPr>
              <w:t>（</w:t>
            </w:r>
            <w:r w:rsidRPr="00A20D20">
              <w:rPr>
                <w:sz w:val="24"/>
              </w:rPr>
              <w:t>3</w:t>
            </w:r>
            <w:r w:rsidRPr="00A20D20">
              <w:rPr>
                <w:sz w:val="24"/>
              </w:rPr>
              <w:t>）传输加密机制不完善，造成数据被恶意截获。</w:t>
            </w:r>
          </w:p>
          <w:p w:rsidR="00A20D20" w:rsidRPr="00A20D20" w:rsidRDefault="00A20D20" w:rsidP="00A20D20">
            <w:pPr>
              <w:spacing w:line="360" w:lineRule="auto"/>
              <w:ind w:firstLine="480"/>
              <w:rPr>
                <w:sz w:val="24"/>
              </w:rPr>
            </w:pPr>
            <w:r w:rsidRPr="00A20D20">
              <w:rPr>
                <w:sz w:val="24"/>
              </w:rPr>
              <w:t>（</w:t>
            </w:r>
            <w:r w:rsidRPr="00A20D20">
              <w:rPr>
                <w:sz w:val="24"/>
              </w:rPr>
              <w:t>4</w:t>
            </w:r>
            <w:r w:rsidRPr="00A20D20">
              <w:rPr>
                <w:sz w:val="24"/>
              </w:rPr>
              <w:t>）采集过程中临时数据存储到不可控区域，引起数据泄露。</w:t>
            </w:r>
          </w:p>
          <w:p w:rsidR="00A20D20" w:rsidRPr="00A20D20" w:rsidRDefault="00A20D20" w:rsidP="00A20D20">
            <w:pPr>
              <w:spacing w:line="360" w:lineRule="auto"/>
              <w:ind w:firstLine="480"/>
              <w:rPr>
                <w:sz w:val="24"/>
              </w:rPr>
            </w:pPr>
            <w:r w:rsidRPr="00A20D20">
              <w:rPr>
                <w:sz w:val="24"/>
              </w:rPr>
              <w:lastRenderedPageBreak/>
              <w:t>（</w:t>
            </w:r>
            <w:r w:rsidRPr="00A20D20">
              <w:rPr>
                <w:sz w:val="24"/>
              </w:rPr>
              <w:t>5</w:t>
            </w:r>
            <w:r w:rsidRPr="00A20D20">
              <w:rPr>
                <w:sz w:val="24"/>
              </w:rPr>
              <w:t>）缺乏对采集账号、采集人员、采集行为、采集操作等的审计手段等。</w:t>
            </w:r>
          </w:p>
          <w:p w:rsidR="00A20D20" w:rsidRPr="00A20D20" w:rsidRDefault="00A20D20" w:rsidP="00A20D20">
            <w:pPr>
              <w:spacing w:line="360" w:lineRule="auto"/>
              <w:ind w:firstLine="480"/>
              <w:rPr>
                <w:sz w:val="24"/>
              </w:rPr>
            </w:pPr>
            <w:r w:rsidRPr="00A20D20">
              <w:rPr>
                <w:sz w:val="24"/>
              </w:rPr>
              <w:t>2</w:t>
            </w:r>
            <w:r w:rsidRPr="00A20D20">
              <w:rPr>
                <w:sz w:val="24"/>
              </w:rPr>
              <w:t>接口传输安全风险</w:t>
            </w:r>
          </w:p>
          <w:p w:rsidR="00A20D20" w:rsidRPr="00A20D20" w:rsidRDefault="00A20D20" w:rsidP="00A20D20">
            <w:pPr>
              <w:spacing w:line="360" w:lineRule="auto"/>
              <w:ind w:firstLine="480"/>
              <w:rPr>
                <w:sz w:val="24"/>
              </w:rPr>
            </w:pPr>
            <w:r w:rsidRPr="00A20D20">
              <w:rPr>
                <w:sz w:val="24"/>
              </w:rPr>
              <w:t>大数据基础平台接口包括内部接口和外部接口，内部接口主要是平台内部各组件之间的接口，外部接口包括数据源到平台设施之间的接口、平台设施到数据消费之间的接口。接口传输环节面临的安全风险包括三个方面。</w:t>
            </w:r>
          </w:p>
          <w:p w:rsidR="00A20D20" w:rsidRPr="00A20D20" w:rsidRDefault="00A20D20" w:rsidP="00A20D20">
            <w:pPr>
              <w:spacing w:line="360" w:lineRule="auto"/>
              <w:ind w:firstLine="480"/>
              <w:rPr>
                <w:sz w:val="24"/>
              </w:rPr>
            </w:pPr>
            <w:r w:rsidRPr="00A20D20">
              <w:rPr>
                <w:sz w:val="24"/>
              </w:rPr>
              <w:t>（</w:t>
            </w:r>
            <w:r w:rsidRPr="00A20D20">
              <w:rPr>
                <w:sz w:val="24"/>
              </w:rPr>
              <w:t>1</w:t>
            </w:r>
            <w:r w:rsidRPr="00A20D20">
              <w:rPr>
                <w:sz w:val="24"/>
              </w:rPr>
              <w:t>）数据源头与大数据基础平台之间、大数据基础平台与上层应用之间通过不安全的通道进行数据传输时，有可能出现中间人攻击等安全隐患。</w:t>
            </w:r>
          </w:p>
          <w:p w:rsidR="00A20D20" w:rsidRPr="00A20D20" w:rsidRDefault="00A20D20" w:rsidP="00A20D20">
            <w:pPr>
              <w:spacing w:line="360" w:lineRule="auto"/>
              <w:ind w:firstLine="480"/>
              <w:rPr>
                <w:sz w:val="24"/>
              </w:rPr>
            </w:pPr>
            <w:r w:rsidRPr="00A20D20">
              <w:rPr>
                <w:sz w:val="24"/>
              </w:rPr>
              <w:t>（</w:t>
            </w:r>
            <w:r w:rsidRPr="00A20D20">
              <w:rPr>
                <w:sz w:val="24"/>
              </w:rPr>
              <w:t>2</w:t>
            </w:r>
            <w:r w:rsidRPr="00A20D20">
              <w:rPr>
                <w:sz w:val="24"/>
              </w:rPr>
              <w:t>）大数据基础平台内部授权、认证、访问控制等功能的不完善，可能会造成平台内部数据泄露。</w:t>
            </w:r>
          </w:p>
          <w:p w:rsidR="00A20D20" w:rsidRPr="00A20D20" w:rsidRDefault="00A20D20" w:rsidP="00A20D20">
            <w:pPr>
              <w:spacing w:line="360" w:lineRule="auto"/>
              <w:ind w:firstLine="480"/>
              <w:rPr>
                <w:sz w:val="24"/>
              </w:rPr>
            </w:pPr>
            <w:r w:rsidRPr="00A20D20">
              <w:rPr>
                <w:sz w:val="24"/>
              </w:rPr>
              <w:t>（</w:t>
            </w:r>
            <w:r w:rsidRPr="00A20D20">
              <w:rPr>
                <w:sz w:val="24"/>
              </w:rPr>
              <w:t>3</w:t>
            </w:r>
            <w:r w:rsidRPr="00A20D20">
              <w:rPr>
                <w:sz w:val="24"/>
              </w:rPr>
              <w:t>）大数据基础平台存在多种途径供上层应用访问，一旦权限控制不当，容易出现非授权用户越权访问或者合法用户对数据的非授权访问等。</w:t>
            </w:r>
          </w:p>
          <w:p w:rsidR="00A20D20" w:rsidRPr="00A20D20" w:rsidRDefault="00A20D20" w:rsidP="00A20D20">
            <w:pPr>
              <w:spacing w:line="360" w:lineRule="auto"/>
              <w:ind w:firstLine="480"/>
              <w:rPr>
                <w:sz w:val="24"/>
              </w:rPr>
            </w:pPr>
            <w:r w:rsidRPr="00A20D20">
              <w:rPr>
                <w:rFonts w:hint="eastAsia"/>
                <w:sz w:val="24"/>
              </w:rPr>
              <w:t>3</w:t>
            </w:r>
            <w:r w:rsidRPr="00A20D20">
              <w:rPr>
                <w:sz w:val="24"/>
              </w:rPr>
              <w:t>大数据组件安全风险</w:t>
            </w:r>
          </w:p>
          <w:p w:rsidR="00A20D20" w:rsidRPr="00A20D20" w:rsidRDefault="00A20D20" w:rsidP="00A20D20">
            <w:pPr>
              <w:spacing w:line="360" w:lineRule="auto"/>
              <w:ind w:firstLine="480"/>
              <w:rPr>
                <w:sz w:val="24"/>
              </w:rPr>
            </w:pPr>
            <w:r w:rsidRPr="00A20D20">
              <w:rPr>
                <w:sz w:val="24"/>
              </w:rPr>
              <w:t>大数据基础平台承载着众多组件，如</w:t>
            </w:r>
            <w:r w:rsidRPr="00A20D20">
              <w:rPr>
                <w:sz w:val="24"/>
              </w:rPr>
              <w:t>Hive</w:t>
            </w:r>
            <w:r w:rsidRPr="00A20D20">
              <w:rPr>
                <w:sz w:val="24"/>
              </w:rPr>
              <w:t>、</w:t>
            </w:r>
            <w:r w:rsidRPr="00A20D20">
              <w:rPr>
                <w:sz w:val="24"/>
              </w:rPr>
              <w:t>Hbase</w:t>
            </w:r>
            <w:r w:rsidRPr="00A20D20">
              <w:rPr>
                <w:sz w:val="24"/>
              </w:rPr>
              <w:t>、</w:t>
            </w:r>
            <w:r w:rsidRPr="00A20D20">
              <w:rPr>
                <w:sz w:val="24"/>
              </w:rPr>
              <w:t>Impala</w:t>
            </w:r>
            <w:r w:rsidRPr="00A20D20">
              <w:rPr>
                <w:sz w:val="24"/>
              </w:rPr>
              <w:t>、</w:t>
            </w:r>
            <w:r w:rsidRPr="00A20D20">
              <w:rPr>
                <w:sz w:val="24"/>
              </w:rPr>
              <w:t>Solr</w:t>
            </w:r>
            <w:r w:rsidRPr="00A20D20">
              <w:rPr>
                <w:sz w:val="24"/>
              </w:rPr>
              <w:t>、</w:t>
            </w:r>
            <w:r w:rsidRPr="00A20D20">
              <w:rPr>
                <w:sz w:val="24"/>
              </w:rPr>
              <w:t>Spark</w:t>
            </w:r>
            <w:r w:rsidRPr="00A20D20">
              <w:rPr>
                <w:sz w:val="24"/>
              </w:rPr>
              <w:t>等，完成大数据的存储、处理工作，是大数据功能的实现基础。大数据基础平台组件存在四项安全威胁。</w:t>
            </w:r>
          </w:p>
          <w:p w:rsidR="00A20D20" w:rsidRPr="00A20D20" w:rsidRDefault="00A20D20" w:rsidP="00A20D20">
            <w:pPr>
              <w:spacing w:line="360" w:lineRule="auto"/>
              <w:ind w:firstLine="480"/>
              <w:rPr>
                <w:sz w:val="24"/>
              </w:rPr>
            </w:pPr>
            <w:r w:rsidRPr="00A20D20">
              <w:rPr>
                <w:sz w:val="24"/>
              </w:rPr>
              <w:t>（</w:t>
            </w:r>
            <w:r w:rsidRPr="00A20D20">
              <w:rPr>
                <w:sz w:val="24"/>
              </w:rPr>
              <w:t>1</w:t>
            </w:r>
            <w:r w:rsidRPr="00A20D20">
              <w:rPr>
                <w:sz w:val="24"/>
              </w:rPr>
              <w:t>）组件间存在不兼容问题，造成数据存储、处理过程中发生错误，丢失、损坏数据或影响上层业务的正常进行。</w:t>
            </w:r>
          </w:p>
          <w:p w:rsidR="00A20D20" w:rsidRPr="00A20D20" w:rsidRDefault="00A20D20" w:rsidP="00A20D20">
            <w:pPr>
              <w:spacing w:line="360" w:lineRule="auto"/>
              <w:ind w:firstLine="480"/>
              <w:rPr>
                <w:sz w:val="24"/>
              </w:rPr>
            </w:pPr>
            <w:r w:rsidRPr="00A20D20">
              <w:rPr>
                <w:sz w:val="24"/>
              </w:rPr>
              <w:t>（</w:t>
            </w:r>
            <w:r w:rsidRPr="00A20D20">
              <w:rPr>
                <w:rFonts w:hint="eastAsia"/>
                <w:sz w:val="24"/>
              </w:rPr>
              <w:t>2</w:t>
            </w:r>
            <w:r w:rsidRPr="00A20D20">
              <w:rPr>
                <w:sz w:val="24"/>
              </w:rPr>
              <w:t>）外部机器仿冒集群内服务器或假冒合法客户端与其他机器进行通信，造成数据泄露。</w:t>
            </w:r>
          </w:p>
          <w:p w:rsidR="00F47074" w:rsidRDefault="00A20D20" w:rsidP="00FC616B">
            <w:pPr>
              <w:spacing w:line="360" w:lineRule="auto"/>
              <w:ind w:firstLine="480"/>
              <w:rPr>
                <w:rFonts w:cs="宋体"/>
                <w:sz w:val="24"/>
              </w:rPr>
            </w:pPr>
            <w:r w:rsidRPr="00A20D20">
              <w:rPr>
                <w:sz w:val="24"/>
              </w:rPr>
              <w:t>（</w:t>
            </w:r>
            <w:r w:rsidRPr="00A20D20">
              <w:rPr>
                <w:rFonts w:hint="eastAsia"/>
                <w:sz w:val="24"/>
              </w:rPr>
              <w:t>3</w:t>
            </w:r>
            <w:r w:rsidRPr="00A20D20">
              <w:rPr>
                <w:sz w:val="24"/>
              </w:rPr>
              <w:t>）隔离或控制措施不当，多个租户之间的业务可能会相互影响，甚至有恶意用户利用漏洞偷窥其他租户数据等。</w:t>
            </w:r>
          </w:p>
        </w:tc>
      </w:tr>
      <w:tr w:rsidR="00F47074" w:rsidTr="000353E8">
        <w:trPr>
          <w:trHeight w:val="567"/>
        </w:trPr>
        <w:tc>
          <w:tcPr>
            <w:tcW w:w="630" w:type="dxa"/>
            <w:vMerge/>
            <w:tcBorders>
              <w:left w:val="single" w:sz="4" w:space="0" w:color="auto"/>
              <w:bottom w:val="single" w:sz="4" w:space="0" w:color="auto"/>
              <w:right w:val="single" w:sz="4" w:space="0" w:color="auto"/>
            </w:tcBorders>
            <w:vAlign w:val="center"/>
          </w:tcPr>
          <w:p w:rsidR="00F47074" w:rsidRDefault="00F47074" w:rsidP="00600FFA">
            <w:pPr>
              <w:ind w:firstLineChars="0" w:firstLine="0"/>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现有</w:t>
            </w:r>
          </w:p>
          <w:p w:rsidR="00F47074" w:rsidRDefault="00F47074" w:rsidP="00600FFA">
            <w:pPr>
              <w:ind w:firstLineChars="0" w:firstLine="0"/>
              <w:jc w:val="center"/>
              <w:rPr>
                <w:rFonts w:cs="宋体"/>
                <w:kern w:val="0"/>
                <w:sz w:val="24"/>
              </w:rPr>
            </w:pPr>
            <w:r>
              <w:rPr>
                <w:rFonts w:cs="宋体" w:hint="eastAsia"/>
                <w:kern w:val="0"/>
                <w:sz w:val="24"/>
              </w:rPr>
              <w:t>基础</w:t>
            </w:r>
          </w:p>
        </w:tc>
        <w:tc>
          <w:tcPr>
            <w:tcW w:w="7533" w:type="dxa"/>
            <w:gridSpan w:val="5"/>
            <w:tcBorders>
              <w:top w:val="single" w:sz="4" w:space="0" w:color="auto"/>
              <w:left w:val="nil"/>
              <w:bottom w:val="single" w:sz="4" w:space="0" w:color="auto"/>
              <w:right w:val="single" w:sz="4" w:space="0" w:color="auto"/>
            </w:tcBorders>
            <w:vAlign w:val="center"/>
          </w:tcPr>
          <w:p w:rsidR="00F47074" w:rsidRDefault="00A20D20" w:rsidP="00FC616B">
            <w:pPr>
              <w:spacing w:line="360" w:lineRule="auto"/>
              <w:ind w:firstLine="480"/>
              <w:rPr>
                <w:rFonts w:cs="宋体"/>
                <w:kern w:val="0"/>
                <w:sz w:val="24"/>
              </w:rPr>
            </w:pPr>
            <w:r>
              <w:rPr>
                <w:rFonts w:cs="宋体" w:hint="eastAsia"/>
                <w:sz w:val="24"/>
              </w:rPr>
              <w:t>现已初步建立了大数据平台安全体系，参照了信息系统等级保护的标准。需要进一步做好大数据平台的</w:t>
            </w:r>
            <w:r w:rsidRPr="00FC616B">
              <w:rPr>
                <w:rFonts w:cs="宋体"/>
                <w:sz w:val="24"/>
              </w:rPr>
              <w:t>风险监控与防范机制</w:t>
            </w:r>
            <w:r w:rsidRPr="00FC616B">
              <w:rPr>
                <w:rFonts w:cs="宋体" w:hint="eastAsia"/>
                <w:sz w:val="24"/>
              </w:rPr>
              <w:t>。</w:t>
            </w:r>
          </w:p>
        </w:tc>
      </w:tr>
      <w:tr w:rsidR="00F47074" w:rsidTr="000353E8">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简要</w:t>
            </w:r>
          </w:p>
          <w:p w:rsidR="00F47074" w:rsidRDefault="00F47074" w:rsidP="00600FFA">
            <w:pPr>
              <w:ind w:firstLineChars="0" w:firstLine="0"/>
              <w:jc w:val="center"/>
              <w:rPr>
                <w:rFonts w:cs="宋体"/>
                <w:kern w:val="0"/>
                <w:sz w:val="24"/>
              </w:rPr>
            </w:pPr>
            <w:r>
              <w:rPr>
                <w:rFonts w:cs="宋体" w:hint="eastAsia"/>
                <w:kern w:val="0"/>
                <w:sz w:val="24"/>
              </w:rPr>
              <w:t>描述</w:t>
            </w:r>
          </w:p>
        </w:tc>
        <w:tc>
          <w:tcPr>
            <w:tcW w:w="7533" w:type="dxa"/>
            <w:gridSpan w:val="5"/>
            <w:tcBorders>
              <w:top w:val="single" w:sz="4" w:space="0" w:color="auto"/>
              <w:left w:val="single" w:sz="4" w:space="0" w:color="auto"/>
              <w:bottom w:val="single" w:sz="4" w:space="0" w:color="auto"/>
              <w:right w:val="single" w:sz="4" w:space="0" w:color="auto"/>
            </w:tcBorders>
            <w:vAlign w:val="center"/>
          </w:tcPr>
          <w:p w:rsidR="00F47074" w:rsidRDefault="00F47074" w:rsidP="00FC616B">
            <w:pPr>
              <w:spacing w:line="360" w:lineRule="auto"/>
              <w:ind w:firstLine="480"/>
              <w:rPr>
                <w:rFonts w:cs="宋体"/>
                <w:sz w:val="24"/>
              </w:rPr>
            </w:pPr>
            <w:r>
              <w:rPr>
                <w:rFonts w:cs="宋体" w:hint="eastAsia"/>
                <w:sz w:val="24"/>
              </w:rPr>
              <w:t>希望与</w:t>
            </w:r>
            <w:r w:rsidR="00A20D20" w:rsidRPr="00FC616B">
              <w:rPr>
                <w:rFonts w:cs="宋体"/>
                <w:sz w:val="24"/>
              </w:rPr>
              <w:t>北京神州绿盟信息安全科技股份有限公司</w:t>
            </w:r>
            <w:r w:rsidR="00A20D20" w:rsidRPr="00FC616B">
              <w:rPr>
                <w:rFonts w:cs="宋体" w:hint="eastAsia"/>
                <w:sz w:val="24"/>
              </w:rPr>
              <w:t>、</w:t>
            </w:r>
            <w:r w:rsidR="00FC616B" w:rsidRPr="00FC616B">
              <w:rPr>
                <w:rFonts w:cs="宋体" w:hint="eastAsia"/>
                <w:sz w:val="24"/>
              </w:rPr>
              <w:t>北京奇虎科技有限公司</w:t>
            </w:r>
            <w:r>
              <w:rPr>
                <w:rFonts w:cs="宋体" w:hint="eastAsia"/>
                <w:sz w:val="24"/>
              </w:rPr>
              <w:t>开展产学研合作，</w:t>
            </w:r>
            <w:r w:rsidR="00FC616B">
              <w:rPr>
                <w:rFonts w:cs="宋体" w:hint="eastAsia"/>
                <w:sz w:val="24"/>
              </w:rPr>
              <w:t>开展</w:t>
            </w:r>
            <w:r w:rsidR="00FC616B" w:rsidRPr="00B71C7B">
              <w:rPr>
                <w:rFonts w:cs="宋体"/>
                <w:sz w:val="24"/>
              </w:rPr>
              <w:t>大数据基础平台</w:t>
            </w:r>
            <w:r w:rsidR="00FC616B">
              <w:rPr>
                <w:rFonts w:cs="宋体" w:hint="eastAsia"/>
                <w:sz w:val="24"/>
              </w:rPr>
              <w:t>通用安全技术的技术内容合作。</w:t>
            </w:r>
          </w:p>
        </w:tc>
      </w:tr>
      <w:tr w:rsidR="00F47074" w:rsidTr="000353E8">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合作</w:t>
            </w:r>
          </w:p>
          <w:p w:rsidR="00F47074" w:rsidRDefault="00F47074" w:rsidP="00600FFA">
            <w:pPr>
              <w:ind w:firstLineChars="0" w:firstLine="0"/>
              <w:jc w:val="center"/>
              <w:rPr>
                <w:rFonts w:cs="宋体"/>
                <w:kern w:val="0"/>
                <w:sz w:val="24"/>
              </w:rPr>
            </w:pPr>
            <w:r>
              <w:rPr>
                <w:rFonts w:cs="宋体" w:hint="eastAsia"/>
                <w:kern w:val="0"/>
                <w:sz w:val="24"/>
              </w:rPr>
              <w:t>方式</w:t>
            </w:r>
          </w:p>
        </w:tc>
        <w:tc>
          <w:tcPr>
            <w:tcW w:w="7533" w:type="dxa"/>
            <w:gridSpan w:val="5"/>
            <w:tcBorders>
              <w:top w:val="single" w:sz="4" w:space="0" w:color="auto"/>
              <w:left w:val="nil"/>
              <w:bottom w:val="single" w:sz="4" w:space="0" w:color="auto"/>
              <w:right w:val="single" w:sz="4" w:space="0" w:color="auto"/>
            </w:tcBorders>
            <w:vAlign w:val="center"/>
          </w:tcPr>
          <w:p w:rsidR="00F47074" w:rsidRDefault="00F47074" w:rsidP="00600FFA">
            <w:pPr>
              <w:ind w:firstLineChars="0" w:firstLine="0"/>
              <w:rPr>
                <w:rFonts w:cs="宋体"/>
                <w:sz w:val="24"/>
              </w:rPr>
            </w:pPr>
            <w:r>
              <w:rPr>
                <w:rFonts w:cs="宋体" w:hint="eastAsia"/>
                <w:sz w:val="24"/>
              </w:rPr>
              <w:t xml:space="preserve"> </w:t>
            </w:r>
            <w:r>
              <w:rPr>
                <w:rFonts w:cs="宋体" w:hint="eastAsia"/>
                <w:sz w:val="24"/>
              </w:rPr>
              <w:t>□技术转让</w:t>
            </w:r>
            <w:r>
              <w:rPr>
                <w:rFonts w:cs="宋体" w:hint="eastAsia"/>
                <w:sz w:val="24"/>
              </w:rPr>
              <w:t xml:space="preserve">    </w:t>
            </w:r>
            <w:r>
              <w:rPr>
                <w:rFonts w:cs="宋体" w:hint="eastAsia"/>
                <w:sz w:val="24"/>
              </w:rPr>
              <w:t>□技术入股</w:t>
            </w:r>
            <w:r>
              <w:rPr>
                <w:rFonts w:cs="宋体" w:hint="eastAsia"/>
                <w:sz w:val="24"/>
              </w:rPr>
              <w:t xml:space="preserve">   </w:t>
            </w:r>
            <w:r w:rsidR="00B71C7B">
              <w:rPr>
                <w:rFonts w:cs="宋体" w:hint="eastAsia"/>
                <w:sz w:val="24"/>
              </w:rPr>
              <w:sym w:font="Wingdings 2" w:char="F052"/>
            </w:r>
            <w:r>
              <w:rPr>
                <w:rFonts w:cs="宋体" w:hint="eastAsia"/>
                <w:sz w:val="24"/>
              </w:rPr>
              <w:t>联合开发</w:t>
            </w:r>
            <w:r>
              <w:rPr>
                <w:rFonts w:cs="宋体" w:hint="eastAsia"/>
                <w:sz w:val="24"/>
              </w:rPr>
              <w:t xml:space="preserve">   </w:t>
            </w:r>
            <w:r>
              <w:rPr>
                <w:rFonts w:cs="宋体" w:hint="eastAsia"/>
                <w:sz w:val="24"/>
              </w:rPr>
              <w:t>□委托研发</w:t>
            </w:r>
            <w:r>
              <w:rPr>
                <w:rFonts w:cs="宋体" w:hint="eastAsia"/>
                <w:sz w:val="24"/>
              </w:rPr>
              <w:t xml:space="preserve"> </w:t>
            </w:r>
          </w:p>
          <w:p w:rsidR="00F47074" w:rsidRDefault="00F47074" w:rsidP="00600FFA">
            <w:pPr>
              <w:ind w:firstLineChars="0" w:firstLine="0"/>
              <w:rPr>
                <w:rFonts w:cs="宋体"/>
                <w:sz w:val="24"/>
              </w:rPr>
            </w:pPr>
            <w:r>
              <w:rPr>
                <w:rFonts w:cs="宋体" w:hint="eastAsia"/>
                <w:sz w:val="24"/>
              </w:rPr>
              <w:t xml:space="preserve"> </w:t>
            </w:r>
            <w:r>
              <w:rPr>
                <w:rFonts w:cs="宋体" w:hint="eastAsia"/>
                <w:sz w:val="24"/>
              </w:rPr>
              <w:t>□委托团队、专家长期技术服务</w:t>
            </w:r>
            <w:r>
              <w:rPr>
                <w:rFonts w:cs="宋体" w:hint="eastAsia"/>
                <w:sz w:val="24"/>
              </w:rPr>
              <w:t xml:space="preserve">    </w:t>
            </w:r>
            <w:r>
              <w:rPr>
                <w:rFonts w:cs="宋体" w:hint="eastAsia"/>
                <w:sz w:val="24"/>
              </w:rPr>
              <w:t>□共建新研发、生产实体</w:t>
            </w:r>
          </w:p>
        </w:tc>
      </w:tr>
      <w:tr w:rsidR="00F47074" w:rsidTr="000353E8">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其他需求</w:t>
            </w:r>
          </w:p>
        </w:tc>
        <w:tc>
          <w:tcPr>
            <w:tcW w:w="8409" w:type="dxa"/>
            <w:gridSpan w:val="6"/>
            <w:tcBorders>
              <w:top w:val="single" w:sz="4" w:space="0" w:color="auto"/>
              <w:left w:val="nil"/>
              <w:bottom w:val="single" w:sz="4" w:space="0" w:color="auto"/>
              <w:right w:val="single" w:sz="4" w:space="0" w:color="auto"/>
            </w:tcBorders>
            <w:vAlign w:val="center"/>
          </w:tcPr>
          <w:p w:rsidR="00F47074" w:rsidRDefault="00F47074" w:rsidP="00600FFA">
            <w:pPr>
              <w:pStyle w:val="ListParagraph1"/>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sidR="00B71C7B">
              <w:rPr>
                <w:rFonts w:cs="宋体" w:hint="eastAsia"/>
                <w:sz w:val="24"/>
              </w:rPr>
              <w:sym w:font="Wingdings 2" w:char="F052"/>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rsidR="00F47074" w:rsidRDefault="00F47074" w:rsidP="00600FFA">
            <w:pPr>
              <w:pStyle w:val="ListParagraph1"/>
              <w:ind w:firstLineChars="0" w:firstLine="0"/>
              <w:jc w:val="left"/>
              <w:rPr>
                <w:rFonts w:ascii="Times New Roman" w:hAnsi="Times New Roman"/>
                <w:sz w:val="24"/>
                <w:szCs w:val="24"/>
              </w:rPr>
            </w:pPr>
            <w:r>
              <w:rPr>
                <w:rFonts w:ascii="Times New Roman" w:hAnsi="Times New Roman" w:cs="宋体" w:hint="eastAsia"/>
                <w:sz w:val="24"/>
                <w:szCs w:val="24"/>
              </w:rPr>
              <w:t>□检验检测</w:t>
            </w:r>
            <w:r>
              <w:rPr>
                <w:rFonts w:ascii="Times New Roman" w:hAnsi="Times New Roman" w:cs="宋体" w:hint="eastAsia"/>
                <w:sz w:val="24"/>
                <w:szCs w:val="24"/>
              </w:rPr>
              <w:t xml:space="preserve">  </w:t>
            </w:r>
            <w:r>
              <w:rPr>
                <w:rFonts w:ascii="Times New Roman" w:hAnsi="Times New Roman" w:cs="宋体" w:hint="eastAsia"/>
                <w:sz w:val="24"/>
                <w:szCs w:val="24"/>
              </w:rPr>
              <w:t>□质量体系</w:t>
            </w:r>
            <w:r>
              <w:rPr>
                <w:rFonts w:ascii="Times New Roman" w:hAnsi="Times New Roman" w:cs="宋体" w:hint="eastAsia"/>
                <w:sz w:val="24"/>
                <w:szCs w:val="24"/>
              </w:rPr>
              <w:t xml:space="preserve">  </w:t>
            </w:r>
            <w:r>
              <w:rPr>
                <w:rFonts w:ascii="Times New Roman" w:hAnsi="Times New Roman" w:hint="eastAsia"/>
                <w:sz w:val="24"/>
                <w:szCs w:val="24"/>
              </w:rPr>
              <w:t>□行业政策</w:t>
            </w:r>
            <w:r>
              <w:rPr>
                <w:rFonts w:ascii="Times New Roman" w:hAnsi="Times New Roman" w:hint="eastAsia"/>
                <w:sz w:val="24"/>
                <w:szCs w:val="24"/>
              </w:rPr>
              <w:t xml:space="preserve">   </w:t>
            </w:r>
            <w:r>
              <w:rPr>
                <w:rFonts w:ascii="Times New Roman" w:hAnsi="Times New Roman" w:hint="eastAsia"/>
                <w:sz w:val="24"/>
                <w:szCs w:val="24"/>
              </w:rPr>
              <w:t>□科技政策</w:t>
            </w:r>
            <w:r>
              <w:rPr>
                <w:rFonts w:ascii="Times New Roman" w:hAnsi="Times New Roman" w:hint="eastAsia"/>
                <w:sz w:val="24"/>
                <w:szCs w:val="24"/>
              </w:rPr>
              <w:t xml:space="preserve">  </w:t>
            </w:r>
            <w:r>
              <w:rPr>
                <w:rFonts w:ascii="Times New Roman" w:hAnsi="Times New Roman" w:hint="eastAsia"/>
                <w:sz w:val="24"/>
                <w:szCs w:val="24"/>
              </w:rPr>
              <w:t>□招标采购</w:t>
            </w:r>
            <w:r>
              <w:rPr>
                <w:rFonts w:ascii="Times New Roman" w:hAnsi="Times New Roman" w:hint="eastAsia"/>
                <w:sz w:val="24"/>
                <w:szCs w:val="24"/>
              </w:rPr>
              <w:t xml:space="preserve"> </w:t>
            </w:r>
          </w:p>
          <w:p w:rsidR="00F47074" w:rsidRDefault="00F47074" w:rsidP="00600FFA">
            <w:pPr>
              <w:pStyle w:val="ListParagraph1"/>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w:t>
            </w:r>
            <w:r>
              <w:rPr>
                <w:rFonts w:ascii="Times New Roman" w:hAnsi="Times New Roman" w:hint="eastAsia"/>
                <w:sz w:val="24"/>
                <w:szCs w:val="24"/>
              </w:rPr>
              <w:t xml:space="preserve">  </w:t>
            </w:r>
            <w:r>
              <w:rPr>
                <w:rFonts w:ascii="Times New Roman" w:hAnsi="Times New Roman" w:hint="eastAsia"/>
                <w:sz w:val="24"/>
                <w:szCs w:val="24"/>
              </w:rPr>
              <w:t>□市场前景分析</w:t>
            </w:r>
            <w:r>
              <w:rPr>
                <w:rFonts w:ascii="Times New Roman" w:hAnsi="Times New Roman" w:hint="eastAsia"/>
                <w:sz w:val="24"/>
                <w:szCs w:val="24"/>
              </w:rPr>
              <w:t xml:space="preserve">  </w:t>
            </w:r>
            <w:r>
              <w:rPr>
                <w:rFonts w:ascii="Times New Roman" w:hAnsi="Times New Roman" w:hint="eastAsia"/>
                <w:sz w:val="24"/>
                <w:szCs w:val="24"/>
              </w:rPr>
              <w:t>□企业发展战略咨询</w:t>
            </w:r>
            <w:r>
              <w:rPr>
                <w:rFonts w:ascii="Times New Roman" w:hAnsi="Times New Roman" w:hint="eastAsia"/>
                <w:sz w:val="24"/>
                <w:szCs w:val="24"/>
              </w:rPr>
              <w:t xml:space="preserve">           </w:t>
            </w:r>
            <w:r>
              <w:rPr>
                <w:rFonts w:ascii="Times New Roman" w:hAnsi="Times New Roman" w:hint="eastAsia"/>
                <w:sz w:val="24"/>
                <w:szCs w:val="24"/>
              </w:rPr>
              <w:t>□其他</w:t>
            </w:r>
            <w:r>
              <w:rPr>
                <w:rFonts w:ascii="Times New Roman" w:hAnsi="Times New Roman" w:hint="eastAsia"/>
                <w:sz w:val="24"/>
                <w:szCs w:val="24"/>
                <w:u w:val="single"/>
              </w:rPr>
              <w:t xml:space="preserve">                                 </w:t>
            </w:r>
          </w:p>
        </w:tc>
      </w:tr>
      <w:tr w:rsidR="00F47074" w:rsidTr="000353E8">
        <w:tc>
          <w:tcPr>
            <w:tcW w:w="9039" w:type="dxa"/>
            <w:gridSpan w:val="7"/>
            <w:tcBorders>
              <w:top w:val="single" w:sz="4" w:space="0" w:color="auto"/>
              <w:left w:val="single" w:sz="4" w:space="0" w:color="auto"/>
              <w:bottom w:val="single" w:sz="4" w:space="0" w:color="auto"/>
              <w:right w:val="single" w:sz="4" w:space="0" w:color="auto"/>
            </w:tcBorders>
          </w:tcPr>
          <w:p w:rsidR="00F47074" w:rsidRDefault="00F47074" w:rsidP="00600FFA">
            <w:pPr>
              <w:ind w:firstLineChars="0" w:firstLine="0"/>
              <w:jc w:val="center"/>
              <w:rPr>
                <w:rFonts w:cs="宋体"/>
                <w:sz w:val="24"/>
                <w:u w:val="single"/>
              </w:rPr>
            </w:pPr>
            <w:r>
              <w:rPr>
                <w:rFonts w:cs="宋体" w:hint="eastAsia"/>
                <w:b/>
                <w:bCs/>
                <w:sz w:val="24"/>
              </w:rPr>
              <w:t>管理信息</w:t>
            </w:r>
          </w:p>
        </w:tc>
      </w:tr>
      <w:tr w:rsidR="00F47074" w:rsidTr="000353E8">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同意公开</w:t>
            </w:r>
          </w:p>
          <w:p w:rsidR="00F47074" w:rsidRDefault="00F47074" w:rsidP="00600FFA">
            <w:pPr>
              <w:ind w:firstLineChars="0" w:firstLine="0"/>
              <w:jc w:val="center"/>
              <w:rPr>
                <w:rFonts w:cs="宋体"/>
                <w:kern w:val="0"/>
                <w:sz w:val="24"/>
              </w:rPr>
            </w:pPr>
            <w:r>
              <w:rPr>
                <w:rFonts w:cs="宋体" w:hint="eastAsia"/>
                <w:kern w:val="0"/>
                <w:sz w:val="24"/>
              </w:rPr>
              <w:t>需求信息</w:t>
            </w:r>
          </w:p>
        </w:tc>
        <w:tc>
          <w:tcPr>
            <w:tcW w:w="7349" w:type="dxa"/>
            <w:gridSpan w:val="4"/>
            <w:tcBorders>
              <w:top w:val="single" w:sz="4" w:space="0" w:color="auto"/>
              <w:left w:val="single" w:sz="4" w:space="0" w:color="auto"/>
              <w:bottom w:val="single" w:sz="4" w:space="0" w:color="auto"/>
              <w:right w:val="single" w:sz="4" w:space="0" w:color="auto"/>
            </w:tcBorders>
          </w:tcPr>
          <w:p w:rsidR="00F47074" w:rsidRDefault="00F47074" w:rsidP="00600FFA">
            <w:pPr>
              <w:ind w:firstLineChars="0" w:firstLine="0"/>
              <w:rPr>
                <w:rFonts w:cs="宋体"/>
                <w:sz w:val="24"/>
              </w:rPr>
            </w:pPr>
            <w:r>
              <w:rPr>
                <w:rFonts w:cs="宋体" w:hint="eastAsia"/>
                <w:sz w:val="24"/>
              </w:rPr>
              <w:t xml:space="preserve"> </w:t>
            </w:r>
            <w:r w:rsidR="00FC616B">
              <w:rPr>
                <w:rFonts w:cs="宋体" w:hint="eastAsia"/>
                <w:sz w:val="24"/>
              </w:rPr>
              <w:sym w:font="Wingdings 2" w:char="F052"/>
            </w:r>
            <w:r>
              <w:rPr>
                <w:rFonts w:cs="宋体" w:hint="eastAsia"/>
                <w:kern w:val="0"/>
                <w:sz w:val="24"/>
              </w:rPr>
              <w:t>是</w:t>
            </w:r>
            <w:r>
              <w:rPr>
                <w:rFonts w:cs="宋体" w:hint="eastAsia"/>
                <w:kern w:val="0"/>
                <w:sz w:val="24"/>
              </w:rPr>
              <w:t xml:space="preserve">                              </w:t>
            </w:r>
            <w:r>
              <w:rPr>
                <w:rFonts w:cs="宋体" w:hint="eastAsia"/>
                <w:sz w:val="24"/>
              </w:rPr>
              <w:t xml:space="preserve"> </w:t>
            </w:r>
            <w:r>
              <w:rPr>
                <w:rFonts w:cs="宋体" w:hint="eastAsia"/>
                <w:sz w:val="24"/>
              </w:rPr>
              <w:t>□否</w:t>
            </w:r>
          </w:p>
          <w:p w:rsidR="00F47074" w:rsidRDefault="00F47074" w:rsidP="00600FFA">
            <w:pPr>
              <w:ind w:firstLineChars="0" w:firstLine="0"/>
              <w:rPr>
                <w:rFonts w:cs="宋体"/>
                <w:sz w:val="24"/>
                <w:u w:val="single"/>
              </w:rPr>
            </w:pPr>
            <w:r>
              <w:rPr>
                <w:rFonts w:cs="宋体" w:hint="eastAsia"/>
                <w:sz w:val="24"/>
              </w:rPr>
              <w:t xml:space="preserve"> </w:t>
            </w:r>
            <w:r>
              <w:rPr>
                <w:rFonts w:cs="宋体" w:hint="eastAsia"/>
                <w:sz w:val="24"/>
              </w:rPr>
              <w:t>□</w:t>
            </w:r>
            <w:r>
              <w:rPr>
                <w:rFonts w:cs="宋体" w:hint="eastAsia"/>
                <w:kern w:val="0"/>
                <w:sz w:val="24"/>
              </w:rPr>
              <w:t>部分公开（说明）</w:t>
            </w:r>
            <w:r>
              <w:rPr>
                <w:rFonts w:cs="宋体" w:hint="eastAsia"/>
                <w:sz w:val="24"/>
                <w:u w:val="single"/>
              </w:rPr>
              <w:t xml:space="preserve">                                              </w:t>
            </w:r>
          </w:p>
        </w:tc>
      </w:tr>
      <w:tr w:rsidR="00F47074" w:rsidTr="000353E8">
        <w:tc>
          <w:tcPr>
            <w:tcW w:w="1690" w:type="dxa"/>
            <w:gridSpan w:val="3"/>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同意接受</w:t>
            </w:r>
          </w:p>
          <w:p w:rsidR="00F47074" w:rsidRDefault="00F47074" w:rsidP="00600FFA">
            <w:pPr>
              <w:ind w:firstLineChars="0" w:firstLine="0"/>
              <w:jc w:val="center"/>
              <w:rPr>
                <w:rFonts w:cs="宋体"/>
                <w:kern w:val="0"/>
                <w:sz w:val="24"/>
              </w:rPr>
            </w:pPr>
            <w:r>
              <w:rPr>
                <w:rFonts w:cs="宋体" w:hint="eastAsia"/>
                <w:kern w:val="0"/>
                <w:sz w:val="24"/>
              </w:rPr>
              <w:t>专家服务</w:t>
            </w:r>
          </w:p>
        </w:tc>
        <w:tc>
          <w:tcPr>
            <w:tcW w:w="7349" w:type="dxa"/>
            <w:gridSpan w:val="4"/>
            <w:tcBorders>
              <w:top w:val="single" w:sz="4" w:space="0" w:color="auto"/>
              <w:left w:val="single" w:sz="4" w:space="0" w:color="auto"/>
              <w:bottom w:val="single" w:sz="4" w:space="0" w:color="auto"/>
              <w:right w:val="single" w:sz="4" w:space="0" w:color="auto"/>
            </w:tcBorders>
          </w:tcPr>
          <w:p w:rsidR="00F47074" w:rsidRDefault="00F47074" w:rsidP="00600FFA">
            <w:pPr>
              <w:ind w:firstLineChars="0" w:firstLine="0"/>
              <w:rPr>
                <w:rFonts w:cs="宋体"/>
                <w:kern w:val="0"/>
                <w:sz w:val="24"/>
              </w:rPr>
            </w:pPr>
            <w:r>
              <w:rPr>
                <w:rFonts w:cs="宋体" w:hint="eastAsia"/>
                <w:sz w:val="24"/>
              </w:rPr>
              <w:t xml:space="preserve"> </w:t>
            </w:r>
            <w:r w:rsidR="006A2105">
              <w:rPr>
                <w:rFonts w:cs="宋体" w:hint="eastAsia"/>
                <w:sz w:val="24"/>
              </w:rPr>
              <w:sym w:font="Wingdings 2" w:char="F052"/>
            </w:r>
            <w:r>
              <w:rPr>
                <w:rFonts w:cs="宋体" w:hint="eastAsia"/>
                <w:kern w:val="0"/>
                <w:sz w:val="24"/>
              </w:rPr>
              <w:t>是</w:t>
            </w:r>
            <w:r>
              <w:rPr>
                <w:rFonts w:cs="宋体" w:hint="eastAsia"/>
                <w:kern w:val="0"/>
                <w:sz w:val="24"/>
              </w:rPr>
              <w:t xml:space="preserve">                </w:t>
            </w:r>
          </w:p>
          <w:p w:rsidR="00F47074" w:rsidRDefault="00F47074" w:rsidP="00600FFA">
            <w:pPr>
              <w:ind w:firstLineChars="0" w:firstLine="0"/>
              <w:rPr>
                <w:rFonts w:cs="宋体"/>
                <w:kern w:val="0"/>
                <w:sz w:val="24"/>
              </w:rPr>
            </w:pPr>
            <w:r>
              <w:rPr>
                <w:rFonts w:cs="宋体" w:hint="eastAsia"/>
                <w:kern w:val="0"/>
                <w:sz w:val="24"/>
              </w:rPr>
              <w:t xml:space="preserve"> </w:t>
            </w:r>
            <w:r>
              <w:rPr>
                <w:rFonts w:cs="宋体" w:hint="eastAsia"/>
                <w:sz w:val="24"/>
              </w:rPr>
              <w:t>□</w:t>
            </w:r>
            <w:r>
              <w:rPr>
                <w:rFonts w:cs="宋体" w:hint="eastAsia"/>
                <w:kern w:val="0"/>
                <w:sz w:val="24"/>
              </w:rPr>
              <w:t>否</w:t>
            </w:r>
          </w:p>
        </w:tc>
      </w:tr>
      <w:tr w:rsidR="00F47074" w:rsidTr="000353E8">
        <w:tc>
          <w:tcPr>
            <w:tcW w:w="1690" w:type="dxa"/>
            <w:gridSpan w:val="3"/>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同意参与解决方案筛选评价</w:t>
            </w:r>
          </w:p>
        </w:tc>
        <w:tc>
          <w:tcPr>
            <w:tcW w:w="7349" w:type="dxa"/>
            <w:gridSpan w:val="4"/>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rPr>
                <w:rFonts w:cs="宋体"/>
                <w:kern w:val="0"/>
                <w:sz w:val="24"/>
              </w:rPr>
            </w:pPr>
            <w:r>
              <w:rPr>
                <w:rFonts w:cs="宋体" w:hint="eastAsia"/>
                <w:sz w:val="24"/>
              </w:rPr>
              <w:t xml:space="preserve"> </w:t>
            </w:r>
            <w:r>
              <w:rPr>
                <w:rFonts w:cs="宋体" w:hint="eastAsia"/>
                <w:sz w:val="24"/>
              </w:rPr>
              <w:t>□</w:t>
            </w:r>
            <w:r>
              <w:rPr>
                <w:rFonts w:cs="宋体" w:hint="eastAsia"/>
                <w:kern w:val="0"/>
                <w:sz w:val="24"/>
              </w:rPr>
              <w:t>是</w:t>
            </w:r>
          </w:p>
          <w:p w:rsidR="00F47074" w:rsidRDefault="00F47074" w:rsidP="00600FFA">
            <w:pPr>
              <w:ind w:firstLineChars="0" w:firstLine="0"/>
              <w:rPr>
                <w:rFonts w:cs="宋体"/>
                <w:kern w:val="0"/>
                <w:sz w:val="24"/>
              </w:rPr>
            </w:pPr>
            <w:r>
              <w:rPr>
                <w:rFonts w:cs="宋体" w:hint="eastAsia"/>
                <w:kern w:val="0"/>
                <w:sz w:val="24"/>
              </w:rPr>
              <w:t xml:space="preserve"> </w:t>
            </w:r>
            <w:r w:rsidR="006A2105">
              <w:rPr>
                <w:rFonts w:cs="宋体" w:hint="eastAsia"/>
                <w:sz w:val="24"/>
              </w:rPr>
              <w:sym w:font="Wingdings 2" w:char="F052"/>
            </w:r>
            <w:r>
              <w:rPr>
                <w:rFonts w:cs="宋体" w:hint="eastAsia"/>
                <w:kern w:val="0"/>
                <w:sz w:val="24"/>
              </w:rPr>
              <w:t>否</w:t>
            </w:r>
          </w:p>
        </w:tc>
      </w:tr>
      <w:tr w:rsidR="00F47074" w:rsidTr="000353E8">
        <w:tc>
          <w:tcPr>
            <w:tcW w:w="1690" w:type="dxa"/>
            <w:gridSpan w:val="3"/>
            <w:tcBorders>
              <w:top w:val="single" w:sz="4" w:space="0" w:color="auto"/>
              <w:left w:val="single" w:sz="4" w:space="0" w:color="auto"/>
              <w:bottom w:val="single" w:sz="4" w:space="0" w:color="auto"/>
              <w:right w:val="single" w:sz="4" w:space="0" w:color="auto"/>
            </w:tcBorders>
            <w:vAlign w:val="center"/>
          </w:tcPr>
          <w:p w:rsidR="00F47074" w:rsidRDefault="00F47074" w:rsidP="00600FFA">
            <w:pPr>
              <w:ind w:firstLineChars="0" w:firstLine="0"/>
              <w:jc w:val="center"/>
              <w:rPr>
                <w:rFonts w:cs="宋体"/>
                <w:kern w:val="0"/>
                <w:sz w:val="24"/>
              </w:rPr>
            </w:pPr>
            <w:r>
              <w:rPr>
                <w:rFonts w:cs="宋体" w:hint="eastAsia"/>
                <w:kern w:val="0"/>
                <w:sz w:val="24"/>
              </w:rPr>
              <w:t>同意出资奖励优秀解决方案</w:t>
            </w:r>
          </w:p>
        </w:tc>
        <w:tc>
          <w:tcPr>
            <w:tcW w:w="7349" w:type="dxa"/>
            <w:gridSpan w:val="4"/>
            <w:tcBorders>
              <w:top w:val="single" w:sz="4" w:space="0" w:color="auto"/>
              <w:left w:val="single" w:sz="4" w:space="0" w:color="auto"/>
              <w:bottom w:val="single" w:sz="4" w:space="0" w:color="auto"/>
              <w:right w:val="single" w:sz="4" w:space="0" w:color="auto"/>
            </w:tcBorders>
          </w:tcPr>
          <w:p w:rsidR="00F47074" w:rsidRDefault="00F47074" w:rsidP="00600FFA">
            <w:pPr>
              <w:ind w:firstLineChars="0" w:firstLine="0"/>
              <w:rPr>
                <w:rFonts w:cs="宋体"/>
                <w:sz w:val="24"/>
              </w:rPr>
            </w:pPr>
            <w:r>
              <w:rPr>
                <w:rFonts w:cs="宋体" w:hint="eastAsia"/>
                <w:sz w:val="24"/>
              </w:rPr>
              <w:t xml:space="preserve"> </w:t>
            </w:r>
            <w:r>
              <w:rPr>
                <w:rFonts w:cs="宋体" w:hint="eastAsia"/>
                <w:sz w:val="24"/>
              </w:rPr>
              <w:t>□</w:t>
            </w:r>
            <w:r>
              <w:rPr>
                <w:rFonts w:cs="宋体" w:hint="eastAsia"/>
                <w:kern w:val="0"/>
                <w:sz w:val="24"/>
              </w:rPr>
              <w:t>是，金额</w:t>
            </w:r>
            <w:r>
              <w:rPr>
                <w:rFonts w:cs="宋体" w:hint="eastAsia"/>
                <w:sz w:val="24"/>
                <w:u w:val="single"/>
              </w:rPr>
              <w:t xml:space="preserve">              </w:t>
            </w:r>
            <w:r>
              <w:rPr>
                <w:rFonts w:cs="宋体" w:hint="eastAsia"/>
                <w:sz w:val="24"/>
              </w:rPr>
              <w:t>万元。</w:t>
            </w:r>
            <w:r>
              <w:rPr>
                <w:rFonts w:cs="宋体" w:hint="eastAsia"/>
                <w:kern w:val="0"/>
                <w:sz w:val="24"/>
              </w:rPr>
              <w:t>（奖金仅用作鼓励挑战者，不作为技术转让、技术许可或其他独占性合作的前提条件）</w:t>
            </w:r>
          </w:p>
          <w:p w:rsidR="00F47074" w:rsidRDefault="00F47074" w:rsidP="00600FFA">
            <w:pPr>
              <w:ind w:firstLineChars="0" w:firstLine="0"/>
              <w:rPr>
                <w:rFonts w:cs="宋体"/>
                <w:kern w:val="0"/>
                <w:sz w:val="24"/>
              </w:rPr>
            </w:pPr>
            <w:r>
              <w:rPr>
                <w:rFonts w:cs="宋体" w:hint="eastAsia"/>
                <w:sz w:val="24"/>
              </w:rPr>
              <w:t xml:space="preserve"> </w:t>
            </w:r>
            <w:r w:rsidR="00FC616B">
              <w:rPr>
                <w:rFonts w:cs="宋体" w:hint="eastAsia"/>
                <w:sz w:val="24"/>
              </w:rPr>
              <w:sym w:font="Wingdings 2" w:char="F052"/>
            </w:r>
            <w:r>
              <w:rPr>
                <w:rFonts w:cs="宋体" w:hint="eastAsia"/>
                <w:kern w:val="0"/>
                <w:sz w:val="24"/>
              </w:rPr>
              <w:t>否</w:t>
            </w:r>
            <w:r>
              <w:rPr>
                <w:rFonts w:cs="宋体" w:hint="eastAsia"/>
                <w:kern w:val="0"/>
                <w:sz w:val="24"/>
              </w:rPr>
              <w:br/>
              <w:t xml:space="preserve">                     </w:t>
            </w:r>
            <w:r>
              <w:rPr>
                <w:rFonts w:cs="宋体" w:hint="eastAsia"/>
                <w:kern w:val="0"/>
                <w:sz w:val="24"/>
              </w:rPr>
              <w:t>法人代表：</w:t>
            </w:r>
            <w:r>
              <w:rPr>
                <w:rFonts w:cs="宋体" w:hint="eastAsia"/>
                <w:kern w:val="0"/>
                <w:sz w:val="24"/>
              </w:rPr>
              <w:t xml:space="preserve">             </w:t>
            </w:r>
            <w:r>
              <w:rPr>
                <w:rFonts w:cs="宋体" w:hint="eastAsia"/>
                <w:kern w:val="0"/>
                <w:sz w:val="24"/>
              </w:rPr>
              <w:t>年</w:t>
            </w:r>
            <w:r>
              <w:rPr>
                <w:rFonts w:cs="宋体" w:hint="eastAsia"/>
                <w:kern w:val="0"/>
                <w:sz w:val="24"/>
              </w:rPr>
              <w:t xml:space="preserve">  </w:t>
            </w:r>
            <w:r>
              <w:rPr>
                <w:rFonts w:cs="宋体" w:hint="eastAsia"/>
                <w:kern w:val="0"/>
                <w:sz w:val="24"/>
              </w:rPr>
              <w:t>月</w:t>
            </w:r>
            <w:r>
              <w:rPr>
                <w:rFonts w:cs="宋体" w:hint="eastAsia"/>
                <w:kern w:val="0"/>
                <w:sz w:val="24"/>
              </w:rPr>
              <w:t xml:space="preserve">  </w:t>
            </w:r>
            <w:r>
              <w:rPr>
                <w:rFonts w:cs="宋体" w:hint="eastAsia"/>
                <w:kern w:val="0"/>
                <w:sz w:val="24"/>
              </w:rPr>
              <w:t>日</w:t>
            </w:r>
          </w:p>
        </w:tc>
      </w:tr>
    </w:tbl>
    <w:p w:rsidR="00F47074" w:rsidRDefault="00F47074" w:rsidP="00F47074">
      <w:pPr>
        <w:ind w:firstLine="640"/>
        <w:rPr>
          <w:szCs w:val="32"/>
        </w:rPr>
      </w:pPr>
    </w:p>
    <w:p w:rsidR="00561E51" w:rsidRPr="00A44059" w:rsidRDefault="00BB3CB1" w:rsidP="00A44059">
      <w:pPr>
        <w:ind w:firstLineChars="0" w:firstLine="0"/>
        <w:rPr>
          <w:rFonts w:eastAsia="黑体" w:cs="Times New Roman"/>
          <w:b/>
          <w:sz w:val="28"/>
          <w:szCs w:val="36"/>
        </w:rPr>
      </w:pPr>
    </w:p>
    <w:sectPr w:rsidR="00561E51" w:rsidRPr="00A44059" w:rsidSect="00F50D9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C57" w:rsidRDefault="004B6C57" w:rsidP="00F47074">
      <w:pPr>
        <w:ind w:firstLine="640"/>
      </w:pPr>
      <w:r>
        <w:separator/>
      </w:r>
    </w:p>
  </w:endnote>
  <w:endnote w:type="continuationSeparator" w:id="1">
    <w:p w:rsidR="004B6C57" w:rsidRDefault="004B6C57" w:rsidP="00F47074">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1" w:usb1="080E0000" w:usb2="00000010" w:usb3="00000000" w:csb0="00040000" w:csb1="00000000"/>
  </w:font>
  <w:font w:name="Segoe UI Symbol">
    <w:panose1 w:val="020B0502040204020203"/>
    <w:charset w:val="00"/>
    <w:family w:val="swiss"/>
    <w:pitch w:val="variable"/>
    <w:sig w:usb0="8000006F" w:usb1="1200FBEF" w:usb2="0004C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C57" w:rsidRDefault="004B6C57" w:rsidP="00F47074">
      <w:pPr>
        <w:ind w:firstLine="640"/>
      </w:pPr>
      <w:r>
        <w:separator/>
      </w:r>
    </w:p>
  </w:footnote>
  <w:footnote w:type="continuationSeparator" w:id="1">
    <w:p w:rsidR="004B6C57" w:rsidRDefault="004B6C57" w:rsidP="00F47074">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074" w:rsidRDefault="00F47074" w:rsidP="00F47074">
    <w:pPr>
      <w:pStyle w:val="a3"/>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F1BBD55"/>
    <w:multiLevelType w:val="singleLevel"/>
    <w:tmpl w:val="2F1BBD55"/>
    <w:lvl w:ilvl="0">
      <w:start w:val="1"/>
      <w:numFmt w:val="chineseCounting"/>
      <w:pStyle w:val="2"/>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7074"/>
    <w:rsid w:val="000353E8"/>
    <w:rsid w:val="00087A2F"/>
    <w:rsid w:val="002951C3"/>
    <w:rsid w:val="002E7987"/>
    <w:rsid w:val="002F2DC7"/>
    <w:rsid w:val="003B1DE5"/>
    <w:rsid w:val="004B0BB4"/>
    <w:rsid w:val="004B6C57"/>
    <w:rsid w:val="0056200F"/>
    <w:rsid w:val="00613DE9"/>
    <w:rsid w:val="00671012"/>
    <w:rsid w:val="006A2105"/>
    <w:rsid w:val="00742CDD"/>
    <w:rsid w:val="00784E4A"/>
    <w:rsid w:val="0083480A"/>
    <w:rsid w:val="0087276A"/>
    <w:rsid w:val="008B748B"/>
    <w:rsid w:val="008C7EED"/>
    <w:rsid w:val="0097176E"/>
    <w:rsid w:val="00A20D20"/>
    <w:rsid w:val="00A26327"/>
    <w:rsid w:val="00A44059"/>
    <w:rsid w:val="00B049FF"/>
    <w:rsid w:val="00B31104"/>
    <w:rsid w:val="00B7070F"/>
    <w:rsid w:val="00B71C7B"/>
    <w:rsid w:val="00BB3CB1"/>
    <w:rsid w:val="00BD4C72"/>
    <w:rsid w:val="00CA3CFA"/>
    <w:rsid w:val="00DC2996"/>
    <w:rsid w:val="00EA5FC9"/>
    <w:rsid w:val="00F47074"/>
    <w:rsid w:val="00F50D91"/>
    <w:rsid w:val="00FC61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074"/>
    <w:pPr>
      <w:widowControl w:val="0"/>
      <w:ind w:firstLineChars="200" w:firstLine="880"/>
      <w:jc w:val="both"/>
    </w:pPr>
    <w:rPr>
      <w:rFonts w:ascii="Times New Roman" w:eastAsia="仿宋_GB2312" w:hAnsi="Times New Roman"/>
      <w:sz w:val="32"/>
      <w:szCs w:val="24"/>
    </w:rPr>
  </w:style>
  <w:style w:type="paragraph" w:styleId="2">
    <w:name w:val="heading 2"/>
    <w:basedOn w:val="a"/>
    <w:next w:val="a"/>
    <w:link w:val="2Char"/>
    <w:unhideWhenUsed/>
    <w:qFormat/>
    <w:rsid w:val="00F47074"/>
    <w:pPr>
      <w:keepNext/>
      <w:keepLines/>
      <w:numPr>
        <w:numId w:val="1"/>
      </w:numPr>
      <w:ind w:firstLine="0"/>
      <w:outlineLvl w:val="1"/>
    </w:pPr>
    <w:rPr>
      <w:rFonts w:ascii="Arial" w:eastAsia="黑体" w:hAnsi="Arial" w:cs="Times New Roman"/>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F47074"/>
    <w:rPr>
      <w:rFonts w:ascii="Arial" w:eastAsia="黑体" w:hAnsi="Arial" w:cs="Times New Roman"/>
      <w:b/>
      <w:sz w:val="32"/>
    </w:rPr>
  </w:style>
  <w:style w:type="paragraph" w:customStyle="1" w:styleId="ListParagraph1">
    <w:name w:val="List Paragraph1"/>
    <w:basedOn w:val="a"/>
    <w:qFormat/>
    <w:rsid w:val="00F47074"/>
    <w:pPr>
      <w:ind w:firstLine="420"/>
    </w:pPr>
    <w:rPr>
      <w:rFonts w:ascii="Calibri" w:hAnsi="Calibri"/>
      <w:szCs w:val="22"/>
    </w:rPr>
  </w:style>
  <w:style w:type="paragraph" w:styleId="a3">
    <w:name w:val="header"/>
    <w:basedOn w:val="a"/>
    <w:link w:val="Char"/>
    <w:uiPriority w:val="99"/>
    <w:unhideWhenUsed/>
    <w:rsid w:val="00F470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7074"/>
    <w:rPr>
      <w:rFonts w:ascii="Times New Roman" w:eastAsia="仿宋_GB2312" w:hAnsi="Times New Roman"/>
      <w:sz w:val="18"/>
      <w:szCs w:val="18"/>
    </w:rPr>
  </w:style>
  <w:style w:type="paragraph" w:styleId="a4">
    <w:name w:val="footer"/>
    <w:basedOn w:val="a"/>
    <w:link w:val="Char0"/>
    <w:uiPriority w:val="99"/>
    <w:unhideWhenUsed/>
    <w:rsid w:val="00F47074"/>
    <w:pPr>
      <w:tabs>
        <w:tab w:val="center" w:pos="4153"/>
        <w:tab w:val="right" w:pos="8306"/>
      </w:tabs>
      <w:snapToGrid w:val="0"/>
      <w:jc w:val="left"/>
    </w:pPr>
    <w:rPr>
      <w:sz w:val="18"/>
      <w:szCs w:val="18"/>
    </w:rPr>
  </w:style>
  <w:style w:type="character" w:customStyle="1" w:styleId="Char0">
    <w:name w:val="页脚 Char"/>
    <w:basedOn w:val="a0"/>
    <w:link w:val="a4"/>
    <w:uiPriority w:val="99"/>
    <w:rsid w:val="00F47074"/>
    <w:rPr>
      <w:rFonts w:ascii="Times New Roman" w:eastAsia="仿宋_GB2312"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293</Words>
  <Characters>1673</Characters>
  <Application>Microsoft Office Word</Application>
  <DocSecurity>0</DocSecurity>
  <Lines>13</Lines>
  <Paragraphs>3</Paragraphs>
  <ScaleCrop>false</ScaleCrop>
  <Company>bcc</Company>
  <LinksUpToDate>false</LinksUpToDate>
  <CharactersWithSpaces>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6</cp:revision>
  <dcterms:created xsi:type="dcterms:W3CDTF">2019-08-26T05:45:00Z</dcterms:created>
  <dcterms:modified xsi:type="dcterms:W3CDTF">2019-09-06T08:13:00Z</dcterms:modified>
</cp:coreProperties>
</file>