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电力机车高压电器系统</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电力机车或电动车组在牵引供电高压环境下完成牵引供电的接入与断开控制、网侧电压电流检测、保护等功能的装置。</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拼音:diɑnlijicheɡɑoyɑdiɑnqixitonɡ</w:t>
      </w:r>
    </w:p>
    <w:p>
      <w:pPr>
        <w:spacing w:beforeLines="50" w:afterLines="50" w:line="360" w:lineRule="auto"/>
      </w:pPr>
      <w:r>
        <w:rPr>
          <w:rFonts w:hint="eastAsia"/>
          <w:sz w:val="24"/>
          <w:szCs w:val="24"/>
        </w:rPr>
      </w:r>
      <w:r>
        <w:rPr>
          <w:rFonts w:hint="eastAsia"/>
          <w:sz w:val="24"/>
          <w:szCs w:val="24"/>
        </w:rPr>
        <w:t xml:space="preserve">英文名称:high voltage apparatus of electric locomotive</w:t>
      </w:r>
    </w:p>
    <w:p>
      <w:pPr>
        <w:spacing w:beforeLines="50" w:afterLines="50" w:line="360" w:lineRule="auto"/>
      </w:pPr>
      <w:r>
        <w:rPr>
          <w:rFonts w:hint="eastAsia"/>
          <w:sz w:val="24"/>
          <w:szCs w:val="24"/>
        </w:rPr>
      </w:r>
      <w:r>
        <w:rPr>
          <w:rFonts w:hint="eastAsia"/>
          <w:sz w:val="24"/>
          <w:szCs w:val="24"/>
        </w:rPr>
        <w:t xml:space="preserve">适用范围:铁路电力系统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由受电弓、主断路器和接地保护开关、避雷器、高压隔离开关、高压电压互感器、高压电流互感器、高压连接器和高压电缆等组成（见图），完成牵引供电的接入与断开控制、网侧电压电流检测、保护等功能。</w:t>
      </w:r>
    </w:p>
    <w:p>
      <w:pPr>
        <w:spacing w:beforeLines="50" w:afterLines="50" w:line="360" w:lineRule="auto"/>
        <w:jc w:val="center"/>
      </w:pPr>
      <w:r>
        <w:rPr>
          <w:rFonts w:hint="eastAsia"/>
          <w:sz w:val="24"/>
          <w:szCs w:val="24"/>
        </w:rPr>
      </w:r>
      <w:drawing>
        <wp:inline distT="0" distB="0" distL="0" distR="0">
          <wp:extent cx="4160000" cy="3605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200" cy="237286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电力机车高压电器系统示意图</w:t>
      </w:r>
    </w:p>
    <w:p>
      <w:pPr>
        <w:spacing w:beforeLines="50" w:afterLines="50" w:line="360" w:lineRule="auto"/>
        <w:jc w:val="center"/>
      </w:pPr>
      <w:r>
        <w:rPr>
          <w:rFonts w:hint="eastAsia"/>
          <w:sz w:val="24"/>
          <w:szCs w:val="24"/>
        </w:rPr>
      </w:r>
      <w:r>
        <w:rPr>
          <w:rFonts w:hint="eastAsia"/>
          <w:sz w:val="24"/>
          <w:szCs w:val="24"/>
        </w:rPr>
        <w:t xml:space="preserve">电力机车高压电器系统示意图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①受电弓从牵引供电接触网受取电能。</w:t>
      </w:r>
    </w:p>
    <w:p>
      <w:pPr>
        <w:spacing w:beforeLines="50" w:afterLines="50" w:line="360" w:lineRule="auto"/>
        <w:ind w:firstLineChars="200"/>
      </w:pPr>
      <w:r>
        <w:rPr>
          <w:rFonts w:hint="eastAsia"/>
          <w:sz w:val="24"/>
          <w:szCs w:val="24"/>
        </w:rPr>
      </w:r>
      <w:r>
        <w:rPr>
          <w:rFonts w:hint="eastAsia"/>
          <w:sz w:val="24"/>
          <w:szCs w:val="24"/>
        </w:rPr>
        <w:t xml:space="preserve">②主断路器是接通和切断来自牵引供电接触网电源的总开关。当主电路和牵引变压器发生故障时，能迅速断开，起到保护作用。</w:t>
      </w:r>
    </w:p>
    <w:p>
      <w:pPr>
        <w:spacing w:beforeLines="50" w:afterLines="50" w:line="360" w:lineRule="auto"/>
        <w:ind w:firstLineChars="200"/>
      </w:pPr>
      <w:r>
        <w:rPr>
          <w:rFonts w:hint="eastAsia"/>
          <w:sz w:val="24"/>
          <w:szCs w:val="24"/>
        </w:rPr>
      </w:r>
      <w:r>
        <w:rPr>
          <w:rFonts w:hint="eastAsia"/>
          <w:sz w:val="24"/>
          <w:szCs w:val="24"/>
        </w:rPr>
        <w:t xml:space="preserve">③接地保护开关属于安全保护装置，当操作人员进行检查或维修时，操作接地保护开关可使机车上断路器两侧的主回路接地，使机车主电路处于无电状态，从而保证操作人员的人身安全。</w:t>
      </w:r>
      <w:r>
        <w:rPr>
          <w:rFonts w:hint="eastAsia"/>
          <w:sz w:val="24"/>
          <w:szCs w:val="24"/>
        </w:rPr>
        <w:t xml:space="preserve">主断路器和接地保护开关通常集成在一起。</w:t>
      </w:r>
    </w:p>
    <w:p>
      <w:pPr>
        <w:spacing w:beforeLines="50" w:afterLines="50" w:line="360" w:lineRule="auto"/>
        <w:ind w:firstLineChars="200"/>
      </w:pPr>
      <w:r>
        <w:rPr>
          <w:rFonts w:hint="eastAsia"/>
          <w:sz w:val="24"/>
          <w:szCs w:val="24"/>
        </w:rPr>
      </w:r>
      <w:r>
        <w:rPr>
          <w:rFonts w:hint="eastAsia"/>
          <w:sz w:val="24"/>
          <w:szCs w:val="24"/>
        </w:rPr>
        <w:t xml:space="preserve">④避雷器作用是保护从接触网发生的雷电涌或电路开闭引起的过电压对车辆变压器等机器绝缘的影响，且具有自动恢复功能。通常使用氧化锌（ZnO）为主体的金属氧化物制成的高非线性电阻体的无间隙避雷器。</w:t>
      </w:r>
    </w:p>
    <w:p>
      <w:pPr>
        <w:spacing w:beforeLines="50" w:afterLines="50" w:line="360" w:lineRule="auto"/>
        <w:ind w:firstLineChars="200"/>
      </w:pPr>
      <w:r>
        <w:rPr>
          <w:rFonts w:hint="eastAsia"/>
          <w:sz w:val="24"/>
          <w:szCs w:val="24"/>
        </w:rPr>
      </w:r>
      <w:r>
        <w:rPr>
          <w:rFonts w:hint="eastAsia"/>
          <w:sz w:val="24"/>
          <w:szCs w:val="24"/>
        </w:rPr>
        <w:t xml:space="preserve">⑤高压隔离开关主要作用是：优化配置高压设备的运行工况，当高压设备发生故障时，能将故障高压单元隔离，维持动车组运行。</w:t>
      </w:r>
    </w:p>
    <w:p>
      <w:pPr>
        <w:spacing w:beforeLines="50" w:afterLines="50" w:line="360" w:lineRule="auto"/>
        <w:ind w:firstLineChars="200"/>
      </w:pPr>
      <w:r>
        <w:rPr>
          <w:rFonts w:hint="eastAsia"/>
          <w:sz w:val="24"/>
          <w:szCs w:val="24"/>
        </w:rPr>
      </w:r>
      <w:r>
        <w:rPr>
          <w:rFonts w:hint="eastAsia"/>
          <w:sz w:val="24"/>
          <w:szCs w:val="24"/>
        </w:rPr>
        <w:t xml:space="preserve">⑥高压电压互感器和高压电流互感器分别用于</w:t>
      </w:r>
      <w:r>
        <w:rPr>
          <w:rFonts w:hint="eastAsia"/>
          <w:sz w:val="24"/>
          <w:szCs w:val="24"/>
        </w:rPr>
        <w:t xml:space="preserve">测量</w:t>
      </w:r>
      <w:r>
        <w:rPr>
          <w:rFonts w:hint="eastAsia"/>
          <w:sz w:val="24"/>
          <w:szCs w:val="24"/>
        </w:rPr>
        <w:t xml:space="preserve">电压、电流。</w:t>
      </w:r>
    </w:p>
    <w:p>
      <w:pPr>
        <w:spacing w:beforeLines="50" w:afterLines="50" w:line="360" w:lineRule="auto"/>
        <w:ind w:firstLineChars="200"/>
      </w:pPr>
      <w:r>
        <w:rPr>
          <w:rFonts w:hint="eastAsia"/>
          <w:sz w:val="24"/>
          <w:szCs w:val="24"/>
        </w:rPr>
      </w:r>
      <w:r>
        <w:rPr>
          <w:rFonts w:hint="eastAsia"/>
          <w:sz w:val="24"/>
          <w:szCs w:val="24"/>
        </w:rPr>
        <w:t xml:space="preserve">⑦高压连接器和高压电缆用于高压设备间的连接。</w:t>
      </w:r>
    </w:p>
    <w:p>
      <w:pPr>
        <w:spacing w:beforeLines="50" w:afterLines="50" w:line="360" w:lineRule="auto"/>
        <w:jc w:val="right"/>
      </w:pPr>
      <w:r>
        <w:rPr>
          <w:rFonts w:hint="eastAsia"/>
          <w:sz w:val="24"/>
          <w:szCs w:val="24"/>
        </w:rPr>
      </w:r>
      <w:r>
        <w:rPr>
          <w:rFonts w:hint="eastAsia"/>
          <w:sz w:val="24"/>
          <w:szCs w:val="24"/>
        </w:rPr>
        <w:t xml:space="preserve">（作者：王毅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