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铁路物资管理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铁路生产经营活动中，对消耗的物资进行连续补充和供给。是需求计划、采购组织、仓储配送、运用监控和报废处置等活动的总称。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拼音:tieluwuziɡuɑnli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material management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适用范围:铁路经济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主要内容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作用和影响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主要内容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运营生产所需要的具有实物形态的物资，包括物资和设备及组成零部件。铁路物资包含通用物资、铁路专用物资、地方采购料和杂备品等，但不包括线路、房屋、建筑物、土地等不动产以及用于销售目的的在产品、半成品、产成品、委托代销品等。铁路设备按照功能属性和价值量大小，进行专项管理，一旦投入使用，一般列入固定资产管理范畴。按照设备的使用寿命及运营维护作业的要求，合理组织对组成设备零部件类物资供应，这是保证设备正常运行的必要条件。铁路物资具有需求量大、品种繁多、专业性强、分布地域范围广、使用资金密集等特点。铁路各类物资需求计划是根据铁路运营生产计划的要求，加以综合编制的，按照物资需求计划，确定未来时间段的物资采购量及使用方向。各类物资将分别使用在不同的领域：如运营维护、基本建设、技术改造等，一般不允许串项使用，这有利于分项成本核算及控制，在企业财务分析活动中，利于及时发现物资管理的问题并予以纠正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物资管理涵盖了物资的全寿命周期，一般包含采购管理、库存管理、发料或配送管理、现场管理、安装使用后按照定额进行物资核销管理，以及报废回收处置等物资使用的全过程。铁路物资管理一般采用分类、分级管理模式，要按照物资的自然属性和使用特性进行分类管理，各类物资的管理权限由铁路物资目录进行严格的界定。对于铁路运输企业而言，各类物资的采购、管理及处置权限分别属于铁路总公司、集团公司和基层站段。对于铁路建筑企业和工业制造业而言，物资的采购、管理及处置权限，按照组织架构和相应的行政级别进行分级管理。对于基本建设和技术改造项目，由项目主管部门负责管理项目所用物资。对于大宗物资和铁路专用物资，需要进行专门的管理和控制，砂石料和杂备品等低值易耗品的采购管理，则由基层实施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作用和影响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铁路物资管理对于铁路运营生产，发挥着重要作用：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①物资消耗是铁路营运成本的重要组成部分。加强铁路物资管理，是降本增效的重要途径。对施工企业而言，物资的消耗过程，就是建筑物和构筑物的形成过程，物资消耗量占工程成本的主要部分。对铁路工业制造业和运输企业而言，物资消耗量的大小，也占运营成本相当大的比率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②铁路物资能否及时、齐备、质量优良地组织供应，常常成为铁路运营生产、铁路工业和铁路工程能否正常进行的关键。铁路在日常生产经营活动中，既要防止铁路物资的积压而过多地占用资金，又要防止因为物资的短缺而导致停工待料现象的发生，从而中断生产经营活动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③铁路物资管理必须保证所购原材料、设备及配件的质量，以此作为铁路运输安全保障的重要环节。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④铁路物资管理对于保障铁路经营和建设的经济效益起到重要作用。市场经济条件下铁路企业的物资管理，要求不断应用现代信息技术，实现集采专供、合理调度调剂、有效控制库存，全面提升铁路物资管理的效率和效益，从而实现铁路增加收益的目的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（作者：汝宜红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