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铁路安全保护区</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铁路线路两侧一定范围内依法对可能影响铁路运输安全的行为进行限制而设置的特定区域。</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拼音:tieluɑnquɑnbɑohuqu</w:t>
      </w:r>
    </w:p>
    <w:p>
      <w:pPr>
        <w:spacing w:beforeLines="50" w:afterLines="50" w:line="360" w:lineRule="auto"/>
      </w:pPr>
      <w:r>
        <w:rPr>
          <w:rFonts w:hint="eastAsia"/>
          <w:sz w:val="24"/>
          <w:szCs w:val="24"/>
        </w:rPr>
      </w:r>
      <w:r>
        <w:rPr>
          <w:rFonts w:hint="eastAsia"/>
          <w:sz w:val="24"/>
          <w:szCs w:val="24"/>
        </w:rPr>
        <w:t xml:space="preserve">英文名称:protection area of railway safety</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ind w:firstLineChars="200"/>
      </w:pPr>
      <w:r>
        <w:rPr>
          <w:rFonts w:hint="eastAsia"/>
          <w:sz w:val="24"/>
          <w:szCs w:val="24"/>
        </w:rPr>
      </w:r>
      <w:r>
        <w:rPr>
          <w:rFonts w:hint="eastAsia"/>
          <w:sz w:val="24"/>
          <w:szCs w:val="24"/>
        </w:rPr>
        <w:t xml:space="preserve">各国铁路大多都设立安全保护区。</w:t>
      </w:r>
    </w:p>
    <w:p>
      <w:pPr>
        <w:spacing w:beforeLines="50" w:afterLines="50" w:line="360" w:lineRule="auto"/>
        <w:ind w:firstLineChars="200"/>
      </w:pPr>
      <w:r>
        <w:rPr>
          <w:rFonts w:hint="eastAsia"/>
          <w:sz w:val="24"/>
          <w:szCs w:val="24"/>
        </w:rPr>
      </w:r>
      <w:r>
        <w:rPr>
          <w:rFonts w:hint="eastAsia"/>
          <w:sz w:val="24"/>
          <w:szCs w:val="24"/>
        </w:rPr>
        <w:t xml:space="preserve">2013年7月，中国颁布《铁路安全管理条例》，规定铁路安全保护区范围从铁路线路路堤坡脚、路堑坡顶或者铁路桥梁（含铁路、道路两用桥）外侧起向外的距离分别为：</w:t>
      </w:r>
      <w:r>
        <w:rPr>
          <w:rFonts w:hint="eastAsia"/>
          <w:sz w:val="24"/>
          <w:szCs w:val="24"/>
        </w:rPr>
        <w:t xml:space="preserve">城市市区高速铁路为10米，其他铁路为8米；</w:t>
      </w:r>
      <w:r>
        <w:rPr>
          <w:rFonts w:hint="eastAsia"/>
          <w:sz w:val="24"/>
          <w:szCs w:val="24"/>
        </w:rPr>
        <w:t xml:space="preserve">城市郊区居民居住区高速铁路为12米，其他铁路为10米；</w:t>
      </w:r>
      <w:r>
        <w:rPr>
          <w:rFonts w:hint="eastAsia"/>
          <w:sz w:val="24"/>
          <w:szCs w:val="24"/>
        </w:rPr>
        <w:t xml:space="preserve">村镇居民居住区高速铁路为15米，其他铁路为12米；</w:t>
      </w:r>
      <w:r>
        <w:rPr>
          <w:rFonts w:hint="eastAsia"/>
          <w:sz w:val="24"/>
          <w:szCs w:val="24"/>
        </w:rPr>
        <w:t xml:space="preserve">其他地区高速铁路为20米，其他铁路为15米。</w:t>
      </w:r>
    </w:p>
    <w:p>
      <w:pPr>
        <w:spacing w:beforeLines="50" w:afterLines="50" w:line="360" w:lineRule="auto"/>
        <w:jc w:val="center"/>
      </w:pPr>
      <w:r>
        <w:rPr>
          <w:rFonts w:hint="eastAsia"/>
          <w:sz w:val="24"/>
          <w:szCs w:val="24"/>
        </w:rPr>
      </w:r>
      <w:drawing>
        <wp:inline distT="0" distB="0" distL="0" distR="0">
          <wp:extent cx="4160000" cy="27733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2286000" cy="152400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铁路安全保护区</w:t>
      </w:r>
    </w:p>
    <w:p>
      <w:pPr>
        <w:spacing w:beforeLines="50" w:afterLines="50" w:line="360" w:lineRule="auto"/>
        <w:jc w:val="center"/>
      </w:pPr>
      <w:r>
        <w:rPr>
          <w:rFonts w:hint="eastAsia"/>
          <w:sz w:val="24"/>
          <w:szCs w:val="24"/>
        </w:rPr>
      </w:r>
      <w:r>
        <w:rPr>
          <w:rFonts w:hint="eastAsia"/>
          <w:sz w:val="24"/>
          <w:szCs w:val="24"/>
        </w:rPr>
        <w:t xml:space="preserve">2020年8月26日，位于西藏那曲境内的青藏铁路，一列绿色的客运列车缓缓驶过。</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禁止在铁路线路安全保护区内烧荒、放养牲畜、种植影响铁路线路安全和行车瞭望的树木等植物。禁止向</w:t>
      </w:r>
      <w:r>
        <w:rPr>
          <w:rFonts w:hint="eastAsia"/>
          <w:sz w:val="24"/>
          <w:szCs w:val="24"/>
        </w:rPr>
        <w:t xml:space="preserve">铁路线路安全保护区排污、倾倒垃圾以及其他危害铁路安全的物质。</w:t>
      </w:r>
    </w:p>
    <w:p>
      <w:pPr>
        <w:spacing w:beforeLines="50" w:afterLines="50" w:line="360" w:lineRule="auto"/>
        <w:ind w:firstLineChars="200"/>
      </w:pPr>
      <w:r>
        <w:rPr>
          <w:rFonts w:hint="eastAsia"/>
          <w:sz w:val="24"/>
          <w:szCs w:val="24"/>
        </w:rPr>
      </w:r>
      <w:r>
        <w:rPr>
          <w:rFonts w:hint="eastAsia"/>
          <w:sz w:val="24"/>
          <w:szCs w:val="24"/>
        </w:rPr>
        <w:t xml:space="preserve">在铁路线路安全保护区内建造建筑物、构筑物等设施，取土、挖砂、挖沟、采空作业或者堆放、悬挂物品，应当征得铁路运输企业同意并签订安全协议，遵守保证铁路安全的国家标准、行业标准和施工安全规范，采取措施防止影响铁路运输安全。铁路运输企业应当派员对施工现场实行安全监督。</w:t>
      </w:r>
    </w:p>
    <w:p>
      <w:pPr>
        <w:spacing w:beforeLines="50" w:afterLines="50" w:line="360" w:lineRule="auto"/>
        <w:ind w:firstLineChars="200"/>
      </w:pPr>
      <w:r>
        <w:rPr>
          <w:rFonts w:hint="eastAsia"/>
          <w:sz w:val="24"/>
          <w:szCs w:val="24"/>
        </w:rPr>
      </w:r>
      <w:r>
        <w:rPr>
          <w:rFonts w:hint="eastAsia"/>
          <w:sz w:val="24"/>
          <w:szCs w:val="24"/>
        </w:rPr>
        <w:t xml:space="preserve">铁路线路安全保护区内既有的建筑物、构筑物危及铁路运输安全的，应当采取必要的安全防护措施；采取安全防护措施后仍不能保证安全的，依照有关法律的规定拆除。</w:t>
      </w:r>
    </w:p>
    <w:p>
      <w:pPr>
        <w:spacing w:beforeLines="50" w:afterLines="50" w:line="360" w:lineRule="auto"/>
        <w:ind w:firstLineChars="200"/>
      </w:pPr>
      <w:r>
        <w:rPr>
          <w:rFonts w:hint="eastAsia"/>
          <w:sz w:val="24"/>
          <w:szCs w:val="24"/>
        </w:rPr>
      </w:r>
      <w:r>
        <w:rPr>
          <w:rFonts w:hint="eastAsia"/>
          <w:sz w:val="24"/>
          <w:szCs w:val="24"/>
        </w:rPr>
        <w:t xml:space="preserve">拆除铁路线路安全保护区内的建筑物、构筑物，清理铁路线路安全保护区内的植物，或者对他人在铁路线路安全保护区内已依法取得的采矿权等合法权利予以限制，给他人造成损失的，应当依法给予补偿或者采取必要的补救措施。但是，拆除非法建设的建筑物、构筑物的除外。</w:t>
      </w:r>
    </w:p>
    <w:p>
      <w:pPr>
        <w:spacing w:beforeLines="50" w:afterLines="50" w:line="360" w:lineRule="auto"/>
        <w:ind w:firstLineChars="200"/>
      </w:pPr>
      <w:r>
        <w:rPr>
          <w:rFonts w:hint="eastAsia"/>
          <w:sz w:val="24"/>
          <w:szCs w:val="24"/>
        </w:rPr>
      </w:r>
      <w:r>
        <w:rPr>
          <w:rFonts w:hint="eastAsia"/>
          <w:sz w:val="24"/>
          <w:szCs w:val="24"/>
        </w:rPr>
        <w:t xml:space="preserve">在铁路线路安全保护区及其邻近区域建造或者设置的建筑物、构筑物、设备等，不得进入国家规定的铁路建筑限界。</w:t>
      </w:r>
    </w:p>
    <w:p>
      <w:pPr>
        <w:spacing w:beforeLines="50" w:afterLines="50" w:line="360" w:lineRule="auto"/>
        <w:ind w:firstLineChars="200"/>
      </w:pPr>
      <w:r>
        <w:rPr>
          <w:rFonts w:hint="eastAsia"/>
          <w:sz w:val="24"/>
          <w:szCs w:val="24"/>
        </w:rPr>
      </w:r>
      <w:r>
        <w:rPr>
          <w:rFonts w:hint="eastAsia"/>
          <w:sz w:val="24"/>
          <w:szCs w:val="24"/>
        </w:rPr>
        <w:t xml:space="preserve">在铁路线路两侧建造、设立生产、加工、储存或者销售易燃、易爆或者放射性物品等危险物品的场所、仓库，应当符合国家标准、行业标准规定的安全防护距离。</w:t>
      </w:r>
    </w:p>
    <w:p>
      <w:pPr>
        <w:spacing w:beforeLines="50" w:afterLines="50" w:line="360" w:lineRule="auto"/>
        <w:ind w:firstLineChars="200"/>
      </w:pPr>
      <w:r>
        <w:rPr>
          <w:rFonts w:hint="eastAsia"/>
          <w:sz w:val="24"/>
          <w:szCs w:val="24"/>
        </w:rPr>
      </w:r>
      <w:r>
        <w:rPr>
          <w:rFonts w:hint="eastAsia"/>
          <w:sz w:val="24"/>
          <w:szCs w:val="24"/>
        </w:rPr>
        <w:t xml:space="preserve">在铁路线路两侧从事采矿、采石或者爆破作业，应当遵守有关采矿和民用爆破的法律法规，符合国家标准、行业标准和铁路安全保护要求。</w:t>
      </w:r>
    </w:p>
    <w:p>
      <w:pPr>
        <w:spacing w:beforeLines="50" w:afterLines="50" w:line="360" w:lineRule="auto"/>
        <w:ind w:firstLineChars="200"/>
      </w:pPr>
      <w:r>
        <w:rPr>
          <w:rFonts w:hint="eastAsia"/>
          <w:sz w:val="24"/>
          <w:szCs w:val="24"/>
        </w:rPr>
      </w:r>
      <w:r>
        <w:rPr>
          <w:rFonts w:hint="eastAsia"/>
          <w:sz w:val="24"/>
          <w:szCs w:val="24"/>
        </w:rPr>
        <w:t xml:space="preserve">在铁路线路路堤坡脚、路堑坡顶、铁路桥梁外侧起向外各1000米范围内，以及在铁路隧道上方中心线两侧各1000米范围内，确需从事露天采矿、采石或者爆破作业的，应当与铁路运输企业协商一致，依照有关法律法规的规定报县级以上地方人民政府有关部门批准，采取安全防护措施后方可进行。</w:t>
      </w:r>
    </w:p>
    <w:p>
      <w:pPr>
        <w:spacing w:beforeLines="50" w:afterLines="50" w:line="360" w:lineRule="auto"/>
        <w:ind w:firstLineChars="200"/>
      </w:pPr>
      <w:r>
        <w:rPr>
          <w:rFonts w:hint="eastAsia"/>
          <w:sz w:val="24"/>
          <w:szCs w:val="24"/>
        </w:rPr>
      </w:r>
      <w:r>
        <w:rPr>
          <w:rFonts w:hint="eastAsia"/>
          <w:sz w:val="24"/>
          <w:szCs w:val="24"/>
        </w:rPr>
        <w:t xml:space="preserve">高速铁路线路路堤坡脚、路堑坡顶或者铁路桥梁外侧起向外各200米范围内禁止抽取地下水。</w:t>
      </w:r>
    </w:p>
    <w:p>
      <w:pPr>
        <w:spacing w:beforeLines="50" w:afterLines="50" w:line="360" w:lineRule="auto"/>
        <w:ind w:firstLineChars="200"/>
      </w:pPr>
      <w:r>
        <w:rPr>
          <w:rFonts w:hint="eastAsia"/>
          <w:sz w:val="24"/>
          <w:szCs w:val="24"/>
        </w:rPr>
      </w:r>
      <w:r>
        <w:rPr>
          <w:rFonts w:hint="eastAsia"/>
          <w:sz w:val="24"/>
          <w:szCs w:val="24"/>
        </w:rPr>
        <w:t xml:space="preserve">在电气化铁路附近从事排放粉尘、烟尘及腐蚀性气体的生产活动，超过国家规定的排放标准，危及铁路运输安全的，由县级以上地方人民政府有关部门依法责令整改，消除安全隐患。</w:t>
      </w:r>
    </w:p>
    <w:p>
      <w:pPr>
        <w:spacing w:beforeLines="50" w:afterLines="50" w:line="360" w:lineRule="auto"/>
        <w:ind w:firstLineChars="200"/>
      </w:pPr>
      <w:r>
        <w:rPr>
          <w:rFonts w:hint="eastAsia"/>
          <w:sz w:val="24"/>
          <w:szCs w:val="24"/>
        </w:rPr>
      </w:r>
      <w:r>
        <w:rPr>
          <w:rFonts w:hint="eastAsia"/>
          <w:sz w:val="24"/>
          <w:szCs w:val="24"/>
        </w:rPr>
        <w:t xml:space="preserve">任何单位和个人不得擅自在铁路桥梁跨越处河道上下游各1000米范围内围垦造田、拦河筑坝、架设浮桥或者修建其他影响铁路桥梁安全的设施。</w:t>
      </w:r>
    </w:p>
    <w:p>
      <w:pPr>
        <w:spacing w:beforeLines="50" w:afterLines="50" w:line="360" w:lineRule="auto"/>
        <w:ind w:firstLineChars="200"/>
      </w:pPr>
      <w:r>
        <w:rPr>
          <w:rFonts w:hint="eastAsia"/>
          <w:sz w:val="24"/>
          <w:szCs w:val="24"/>
        </w:rPr>
      </w:r>
      <w:r>
        <w:rPr>
          <w:rFonts w:hint="eastAsia"/>
          <w:sz w:val="24"/>
          <w:szCs w:val="24"/>
        </w:rPr>
        <w:t xml:space="preserve">禁止在铁路桥梁跨越处河道上下游的下列范围内采砂、淘金：跨河桥长500米以上的铁路桥梁，河道上游500米，下游3000米；跨河桥长100米以上不足500米的铁路桥梁，河道上游500米，下游2000米；跨河桥长不足100米的铁路桥梁，河道上游500米，下游1000米。</w:t>
      </w:r>
    </w:p>
    <w:p>
      <w:pPr>
        <w:spacing w:beforeLines="50" w:afterLines="50" w:line="360" w:lineRule="auto"/>
        <w:ind w:firstLineChars="200"/>
      </w:pPr>
      <w:r>
        <w:rPr>
          <w:rFonts w:hint="eastAsia"/>
          <w:sz w:val="24"/>
          <w:szCs w:val="24"/>
        </w:rPr>
      </w:r>
      <w:r>
        <w:rPr>
          <w:rFonts w:hint="eastAsia"/>
          <w:sz w:val="24"/>
          <w:szCs w:val="24"/>
        </w:rPr>
        <w:t xml:space="preserve">在铁路桥梁跨越处河道上下游各500米范围内进行疏浚作业，应当进行安全技术评价，有关河道、航道管理部门应当征求铁路运输企业的意见，确认安全或者采取安全技术措施后，方可批准进行疏浚作业。但是，依法进行河道、航道日常养护、疏浚作业的除外。</w:t>
      </w:r>
    </w:p>
    <w:p>
      <w:pPr>
        <w:spacing w:beforeLines="50" w:afterLines="50" w:line="360" w:lineRule="auto"/>
        <w:jc w:val="right"/>
      </w:pPr>
      <w:r>
        <w:rPr>
          <w:rFonts w:hint="eastAsia"/>
          <w:sz w:val="24"/>
          <w:szCs w:val="24"/>
        </w:rPr>
      </w:r>
      <w:r>
        <w:rPr>
          <w:rFonts w:hint="eastAsia"/>
          <w:sz w:val="24"/>
          <w:szCs w:val="24"/>
        </w:rPr>
        <w:t xml:space="preserve">（作者：魏玉光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