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铁路货物运输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利用列车完成货物空间位移的过程。</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拼音:tieluhuowuyunshu</w:t>
      </w:r>
    </w:p>
    <w:p>
      <w:pPr>
        <w:spacing w:beforeLines="50" w:afterLines="50" w:line="360" w:lineRule="auto"/>
      </w:pPr>
      <w:r>
        <w:rPr>
          <w:rFonts w:hint="eastAsia"/>
          <w:sz w:val="24"/>
          <w:szCs w:val="24"/>
        </w:rPr>
      </w:r>
      <w:r>
        <w:rPr>
          <w:rFonts w:hint="eastAsia"/>
          <w:sz w:val="24"/>
          <w:szCs w:val="24"/>
        </w:rPr>
        <w:t xml:space="preserve">英文名称:railway goods transportation</w:t>
      </w:r>
    </w:p>
    <w:p>
      <w:pPr>
        <w:spacing w:beforeLines="50" w:afterLines="50" w:line="360" w:lineRule="auto"/>
      </w:pPr>
      <w:r>
        <w:rPr>
          <w:rFonts w:hint="eastAsia"/>
          <w:sz w:val="24"/>
          <w:szCs w:val="24"/>
        </w:rPr>
      </w:r>
      <w:r>
        <w:rPr>
          <w:rFonts w:hint="eastAsia"/>
          <w:sz w:val="24"/>
          <w:szCs w:val="24"/>
        </w:rPr>
        <w:t xml:space="preserve">适用范围:货运</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基本内容</w:t>
      </w:r>
    </w:p>
    <w:p>
      <w:pPr>
        <w:spacing w:beforeLines="50" w:afterLines="50" w:line="360" w:lineRule="auto"/>
      </w:pPr>
      <w:r>
        <w:rPr>
          <w:rFonts w:hint="eastAsia"/>
          <w:sz w:val="24"/>
          <w:szCs w:val="24"/>
        </w:rPr>
      </w:r>
      <w:r>
        <w:rPr>
          <w:rFonts w:hint="eastAsia"/>
          <w:sz w:val="24"/>
          <w:szCs w:val="24"/>
        </w:rPr>
        <w:t xml:space="preserve">1.1 目标</w:t>
      </w:r>
    </w:p>
    <w:p>
      <w:pPr>
        <w:spacing w:beforeLines="50" w:afterLines="50" w:line="360" w:lineRule="auto"/>
      </w:pPr>
      <w:r>
        <w:rPr>
          <w:rFonts w:hint="eastAsia"/>
          <w:sz w:val="24"/>
          <w:szCs w:val="24"/>
        </w:rPr>
      </w:r>
      <w:r>
        <w:rPr>
          <w:rFonts w:hint="eastAsia"/>
          <w:sz w:val="24"/>
          <w:szCs w:val="24"/>
        </w:rPr>
        <w:t xml:space="preserve">1.2 分类</w:t>
      </w:r>
    </w:p>
    <w:p>
      <w:pPr>
        <w:spacing w:beforeLines="50" w:afterLines="50" w:line="360" w:lineRule="auto"/>
      </w:pPr>
      <w:r>
        <w:rPr>
          <w:rFonts w:hint="eastAsia"/>
          <w:sz w:val="24"/>
          <w:szCs w:val="24"/>
        </w:rPr>
      </w:r>
      <w:r>
        <w:rPr>
          <w:rFonts w:hint="eastAsia"/>
          <w:sz w:val="24"/>
          <w:szCs w:val="24"/>
        </w:rPr>
        <w:t xml:space="preserve">1.3 组织</w:t>
      </w:r>
    </w:p>
    <w:p>
      <w:pPr>
        <w:spacing w:beforeLines="50" w:afterLines="50" w:line="360" w:lineRule="auto"/>
      </w:pPr>
      <w:r>
        <w:rPr>
          <w:rFonts w:hint="eastAsia"/>
          <w:sz w:val="24"/>
          <w:szCs w:val="24"/>
        </w:rPr>
      </w:r>
      <w:r>
        <w:rPr>
          <w:rFonts w:hint="eastAsia"/>
          <w:sz w:val="24"/>
          <w:szCs w:val="24"/>
        </w:rPr>
        <w:t xml:space="preserve">2 作用和影响</w:t>
      </w:r>
    </w:p>
    <w:p>
      <w:pPr>
        <w:spacing w:beforeLines="50" w:afterLines="50" w:line="360" w:lineRule="auto"/>
      </w:pPr>
      <w:r>
        <w:rPr>
          <w:rFonts w:hint="eastAsia"/>
          <w:b/>
          <w:sz w:val="44"/>
          <w:szCs w:val="44"/>
        </w:rPr>
      </w:r>
      <w:r>
        <w:rPr>
          <w:rFonts w:hint="eastAsia"/>
          <w:b/>
          <w:sz w:val="44"/>
          <w:szCs w:val="44"/>
        </w:rPr>
        <w:t xml:space="preserve">基本内容</w:t>
      </w:r>
    </w:p>
    <w:p>
      <w:pPr>
        <w:spacing w:beforeLines="50" w:afterLines="50" w:line="360" w:lineRule="auto"/>
      </w:pPr>
      <w:r>
        <w:rPr>
          <w:rFonts w:hint="eastAsia"/>
          <w:b/>
          <w:sz w:val="32"/>
          <w:szCs w:val="32"/>
        </w:rPr>
      </w:r>
      <w:r>
        <w:rPr>
          <w:rFonts w:hint="eastAsia"/>
          <w:b/>
          <w:sz w:val="32"/>
          <w:szCs w:val="32"/>
        </w:rPr>
        <w:t xml:space="preserve">目标</w:t>
      </w:r>
    </w:p>
    <w:p>
      <w:pPr>
        <w:spacing w:beforeLines="50" w:afterLines="50" w:line="360" w:lineRule="auto"/>
        <w:ind w:firstLineChars="200"/>
      </w:pPr>
      <w:r>
        <w:rPr>
          <w:rFonts w:hint="eastAsia"/>
          <w:sz w:val="24"/>
          <w:szCs w:val="24"/>
        </w:rPr>
      </w:r>
      <w:r>
        <w:rPr>
          <w:rFonts w:hint="eastAsia"/>
          <w:sz w:val="24"/>
          <w:szCs w:val="24"/>
        </w:rPr>
        <w:t xml:space="preserve">铁路货物运输的目标在于经由铁路将货物快速、经济、便利、安全地由发送站运送至到达站，根据铁路货物运输合同，以合理的组织方式，选择合适的货物运输产品，在货物运到期限内质量完好地交付给收货人，满足货主对铁路运输的需求，同时提高铁路货物运输效益。</w:t>
      </w:r>
    </w:p>
    <w:p>
      <w:pPr>
        <w:spacing w:beforeLines="50" w:afterLines="50" w:line="360" w:lineRule="auto"/>
      </w:pPr>
      <w:r>
        <w:rPr>
          <w:rFonts w:hint="eastAsia"/>
          <w:b/>
          <w:sz w:val="32"/>
          <w:szCs w:val="32"/>
        </w:rPr>
      </w:r>
      <w:r>
        <w:rPr>
          <w:rFonts w:hint="eastAsia"/>
          <w:b/>
          <w:sz w:val="32"/>
          <w:szCs w:val="32"/>
        </w:rPr>
        <w:t xml:space="preserve">分类</w:t>
      </w:r>
    </w:p>
    <w:p>
      <w:pPr>
        <w:spacing w:beforeLines="50" w:afterLines="50" w:line="360" w:lineRule="auto"/>
        <w:ind w:firstLineChars="200"/>
      </w:pPr>
      <w:r>
        <w:rPr>
          <w:rFonts w:hint="eastAsia"/>
          <w:sz w:val="24"/>
          <w:szCs w:val="24"/>
        </w:rPr>
      </w:r>
      <w:r>
        <w:rPr>
          <w:rFonts w:hint="eastAsia"/>
          <w:sz w:val="24"/>
          <w:szCs w:val="24"/>
        </w:rPr>
        <w:t xml:space="preserve">铁路货物运输全部过程，可分为在装车站（发站）的始发作业、在中转站或技术站的途中作业和在卸车站（到站）的终到作业。为更好地满足货物运输需求、方便货主，铁路运输企业开展了货物的接取送达服务工作，对于不具备铁路专用线或专用铁路的托运人、收货人也可以开展门到门运输的服务。</w:t>
      </w:r>
    </w:p>
    <w:p>
      <w:pPr>
        <w:spacing w:beforeLines="50" w:afterLines="50" w:line="360" w:lineRule="auto"/>
        <w:ind w:firstLineChars="200"/>
      </w:pPr>
      <w:r>
        <w:rPr>
          <w:rFonts w:hint="eastAsia"/>
          <w:sz w:val="24"/>
          <w:szCs w:val="24"/>
        </w:rPr>
      </w:r>
      <w:r>
        <w:rPr>
          <w:rFonts w:hint="eastAsia"/>
          <w:sz w:val="24"/>
          <w:szCs w:val="24"/>
        </w:rPr>
        <w:t xml:space="preserve">铁路货物运输分类方法有多种。按照一批托运货物的重量、体积、形状及其物理化学性质，分为铁路整车货物运输、铁路零担货物运输和铁路集装箱运输3种。按照运送条件，分为按普通运送条件办理的货物运输和按特殊运送条件办理的货物运输2种。后者又分为铁路阔大货物运输、铁路危险货物运输以及铁路鲜活货物运输。按照对运输速度的要求，分为快速货物运输和普通货物运输。此外，还有国际铁路联运货物运输、铁路水路联运货物运输和铁路公路联运货物运输等。</w:t>
      </w:r>
    </w:p>
    <w:p>
      <w:pPr>
        <w:spacing w:beforeLines="50" w:afterLines="50" w:line="360" w:lineRule="auto"/>
        <w:jc w:val="center"/>
      </w:pPr>
      <w:r>
        <w:rPr>
          <w:rFonts w:hint="eastAsia"/>
          <w:sz w:val="24"/>
          <w:szCs w:val="24"/>
        </w:rPr>
      </w:r>
      <w:drawing>
        <wp:inline distT="0" distB="0" distL="0" distR="0">
          <wp:extent cx="4160000" cy="28426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286000" cy="15240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青藏铁路拉萨西站货物运输</w:t>
      </w:r>
    </w:p>
    <w:p>
      <w:pPr>
        <w:spacing w:beforeLines="50" w:afterLines="50" w:line="360" w:lineRule="auto"/>
        <w:jc w:val="center"/>
      </w:pPr>
      <w:r>
        <w:rPr>
          <w:rFonts w:hint="eastAsia"/>
          <w:sz w:val="24"/>
          <w:szCs w:val="24"/>
        </w:rPr>
      </w:r>
      <w:r>
        <w:rPr>
          <w:rFonts w:hint="eastAsia"/>
          <w:sz w:val="24"/>
          <w:szCs w:val="24"/>
        </w:rPr>
        <w:t xml:space="preserve">青藏铁路格尔木至拉萨段上，拉萨西站内集装箱吊机正在吊装货运集装箱。</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组织</w:t>
      </w:r>
    </w:p>
    <w:p>
      <w:pPr>
        <w:spacing w:beforeLines="50" w:afterLines="50" w:line="360" w:lineRule="auto"/>
        <w:ind w:firstLineChars="200"/>
      </w:pPr>
      <w:r>
        <w:rPr>
          <w:rFonts w:hint="eastAsia"/>
          <w:sz w:val="24"/>
          <w:szCs w:val="24"/>
        </w:rPr>
      </w:r>
      <w:r>
        <w:rPr>
          <w:rFonts w:hint="eastAsia"/>
          <w:sz w:val="24"/>
          <w:szCs w:val="24"/>
        </w:rPr>
        <w:t xml:space="preserve">铁路货物运输的生产组织流程主要包含：①组织货源、货流，研究铁路货物运输市场营销战略和策略，开发满足运输市场需求的铁路货物运输新产品，广泛开展直达运输、合理运输和均衡运输。</w:t>
      </w:r>
      <w:r>
        <w:rPr>
          <w:rFonts w:hint="eastAsia"/>
          <w:sz w:val="24"/>
          <w:szCs w:val="24"/>
        </w:rPr>
        <w:t xml:space="preserve">②</w:t>
      </w:r>
      <w:r>
        <w:rPr>
          <w:rFonts w:hint="eastAsia"/>
          <w:sz w:val="24"/>
          <w:szCs w:val="24"/>
        </w:rPr>
        <w:t xml:space="preserve">预测铁路货运量及制定货物运输计划。</w:t>
      </w:r>
      <w:r>
        <w:rPr>
          <w:rFonts w:hint="eastAsia"/>
          <w:sz w:val="24"/>
          <w:szCs w:val="24"/>
        </w:rPr>
        <w:t xml:space="preserve">③</w:t>
      </w:r>
      <w:r>
        <w:rPr>
          <w:rFonts w:hint="eastAsia"/>
          <w:sz w:val="24"/>
          <w:szCs w:val="24"/>
        </w:rPr>
        <w:t xml:space="preserve">合理配置运力资源。</w:t>
      </w:r>
      <w:r>
        <w:rPr>
          <w:rFonts w:hint="eastAsia"/>
          <w:sz w:val="24"/>
          <w:szCs w:val="24"/>
        </w:rPr>
        <w:t xml:space="preserve">④</w:t>
      </w:r>
      <w:r>
        <w:rPr>
          <w:rFonts w:hint="eastAsia"/>
          <w:sz w:val="24"/>
          <w:szCs w:val="24"/>
        </w:rPr>
        <w:t xml:space="preserve">组织铁路货运日常工作，简化货物运输手续，提高货物运输信息化水平和货运服务质量。</w:t>
      </w:r>
      <w:r>
        <w:rPr>
          <w:rFonts w:hint="eastAsia"/>
          <w:sz w:val="24"/>
          <w:szCs w:val="24"/>
        </w:rPr>
        <w:t xml:space="preserve">⑤制定铁路货物运送条件。</w:t>
      </w:r>
      <w:r>
        <w:rPr>
          <w:rFonts w:hint="eastAsia"/>
          <w:sz w:val="24"/>
          <w:szCs w:val="24"/>
        </w:rPr>
        <w:t xml:space="preserve">⑥装载与加固铁路运输货物。</w:t>
      </w:r>
      <w:r>
        <w:rPr>
          <w:rFonts w:hint="eastAsia"/>
          <w:sz w:val="24"/>
          <w:szCs w:val="24"/>
        </w:rPr>
        <w:t xml:space="preserve">⑦管理铁路货场及铁路专用线、专用铁路。</w:t>
      </w:r>
      <w:r>
        <w:rPr>
          <w:rFonts w:hint="eastAsia"/>
          <w:sz w:val="24"/>
          <w:szCs w:val="24"/>
        </w:rPr>
        <w:t xml:space="preserve">⑧分析运输过程中的货物损失，制订防止货物损失的措施。</w:t>
      </w:r>
      <w:r>
        <w:rPr>
          <w:rFonts w:hint="eastAsia"/>
          <w:sz w:val="24"/>
          <w:szCs w:val="24"/>
        </w:rPr>
        <w:t xml:space="preserve">⑨研究适应国民经济发展和市场需求以及铁路运输成本与利润水平的铁路货物运价和运杂费率水平，满足市场需求的货物运到时限。</w:t>
      </w:r>
    </w:p>
    <w:p>
      <w:pPr>
        <w:spacing w:beforeLines="50" w:afterLines="50" w:line="360" w:lineRule="auto"/>
      </w:pPr>
      <w:r>
        <w:rPr>
          <w:rFonts w:hint="eastAsia"/>
          <w:b/>
          <w:sz w:val="44"/>
          <w:szCs w:val="44"/>
        </w:rPr>
      </w:r>
      <w:r>
        <w:rPr>
          <w:rFonts w:hint="eastAsia"/>
          <w:b/>
          <w:sz w:val="44"/>
          <w:szCs w:val="44"/>
        </w:rPr>
        <w:t xml:space="preserve">作用和影响</w:t>
      </w:r>
    </w:p>
    <w:p>
      <w:pPr>
        <w:spacing w:beforeLines="50" w:afterLines="50" w:line="360" w:lineRule="auto"/>
        <w:ind w:firstLineChars="200"/>
      </w:pPr>
      <w:r>
        <w:rPr>
          <w:rFonts w:hint="eastAsia"/>
          <w:sz w:val="24"/>
          <w:szCs w:val="24"/>
        </w:rPr>
      </w:r>
      <w:r>
        <w:rPr>
          <w:rFonts w:hint="eastAsia"/>
          <w:sz w:val="24"/>
          <w:szCs w:val="24"/>
        </w:rPr>
        <w:t xml:space="preserve">实施铁路货物运输的作用和影响主要有：①实行货运作业集中化，以有利于实行装卸作业机械化，减少沿线车站的营业人员和甩挂、装卸作业，加速货物送达并可提高线路的通过能力。</w:t>
      </w:r>
      <w:r>
        <w:rPr>
          <w:rFonts w:hint="eastAsia"/>
          <w:sz w:val="24"/>
          <w:szCs w:val="24"/>
        </w:rPr>
        <w:t xml:space="preserve">②</w:t>
      </w:r>
      <w:r>
        <w:rPr>
          <w:rFonts w:hint="eastAsia"/>
          <w:sz w:val="24"/>
          <w:szCs w:val="24"/>
        </w:rPr>
        <w:t xml:space="preserve">根据货主需求的变化，不断优化和完善铁路货物运输产品设计，提高直达运输的比重，提高货物送达的准时性。</w:t>
      </w:r>
      <w:r>
        <w:rPr>
          <w:rFonts w:hint="eastAsia"/>
          <w:sz w:val="24"/>
          <w:szCs w:val="24"/>
        </w:rPr>
        <w:t xml:space="preserve">③</w:t>
      </w:r>
      <w:r>
        <w:rPr>
          <w:rFonts w:hint="eastAsia"/>
          <w:sz w:val="24"/>
          <w:szCs w:val="24"/>
        </w:rPr>
        <w:t xml:space="preserve">在大宗散堆装货流比较集中、稳定的线路上，发展重载运输。</w:t>
      </w:r>
      <w:r>
        <w:rPr>
          <w:rFonts w:hint="eastAsia"/>
          <w:sz w:val="24"/>
          <w:szCs w:val="24"/>
        </w:rPr>
        <w:t xml:space="preserve">④</w:t>
      </w:r>
      <w:r>
        <w:rPr>
          <w:rFonts w:hint="eastAsia"/>
          <w:sz w:val="24"/>
          <w:szCs w:val="24"/>
        </w:rPr>
        <w:t xml:space="preserve">大力发展集装箱运输和集装化运输，适当发展驮背运输，利用高速铁路网络发展高铁快递。</w:t>
      </w:r>
      <w:r>
        <w:rPr>
          <w:rFonts w:hint="eastAsia"/>
          <w:sz w:val="24"/>
          <w:szCs w:val="24"/>
        </w:rPr>
        <w:t xml:space="preserve">⑤</w:t>
      </w:r>
      <w:r>
        <w:rPr>
          <w:rFonts w:hint="eastAsia"/>
          <w:sz w:val="24"/>
          <w:szCs w:val="24"/>
        </w:rPr>
        <w:t xml:space="preserve">发挥各种运输方式的优势，合理组织铁路与其他运输方式的联运，提高货物送达速度，节省能源消耗和降低货物运输费用。</w:t>
      </w:r>
      <w:r>
        <w:rPr>
          <w:rFonts w:hint="eastAsia"/>
          <w:sz w:val="24"/>
          <w:szCs w:val="24"/>
        </w:rPr>
        <w:t xml:space="preserve">⑥</w:t>
      </w:r>
      <w:r>
        <w:rPr>
          <w:rFonts w:hint="eastAsia"/>
          <w:sz w:val="24"/>
          <w:szCs w:val="24"/>
        </w:rPr>
        <w:t xml:space="preserve">运用信息技术、优化技术和系统工程等方法，实现货物运输全面质量管理，提升铁路货物运输服务质量、铁路运输管理水平与效率。</w:t>
      </w:r>
    </w:p>
    <w:p>
      <w:pPr>
        <w:spacing w:beforeLines="50" w:afterLines="50" w:line="360" w:lineRule="auto"/>
        <w:jc w:val="right"/>
      </w:pPr>
      <w:r>
        <w:rPr>
          <w:rFonts w:hint="eastAsia"/>
          <w:sz w:val="24"/>
          <w:szCs w:val="24"/>
        </w:rPr>
      </w:r>
      <w:r>
        <w:rPr>
          <w:rFonts w:hint="eastAsia"/>
          <w:sz w:val="24"/>
          <w:szCs w:val="24"/>
        </w:rPr>
        <w:t xml:space="preserve">（作者：陈箓生 韩梅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刘作义，郎茂祥.铁路货物运输.北京:中国铁道出版社,2011.</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