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D9D" w14:textId="77777777" w:rsidR="00327313" w:rsidRPr="000B66AB" w:rsidRDefault="00327313" w:rsidP="00327313">
      <w:pPr>
        <w:spacing w:line="580" w:lineRule="exact"/>
        <w:ind w:firstLineChars="200" w:firstLine="643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一、</w:t>
      </w:r>
      <w:r>
        <w:rPr>
          <w:rFonts w:ascii="黑体" w:eastAsia="黑体" w:hAnsi="黑体" w:cs="黑体" w:hint="eastAsia"/>
          <w:bCs/>
          <w:sz w:val="32"/>
          <w:szCs w:val="44"/>
        </w:rPr>
        <w:t>项目名称</w:t>
      </w:r>
    </w:p>
    <w:p w14:paraId="2BB93AE4" w14:textId="77777777" w:rsidR="00327313" w:rsidRDefault="00327313" w:rsidP="00327313">
      <w:pPr>
        <w:spacing w:line="58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钢铁企业500米成品钢轨生产技术创新与产业化应用</w:t>
      </w:r>
    </w:p>
    <w:p w14:paraId="7C1501E9" w14:textId="77777777" w:rsidR="00327313" w:rsidRDefault="00327313" w:rsidP="00327313">
      <w:pPr>
        <w:spacing w:line="580" w:lineRule="exact"/>
        <w:rPr>
          <w:rFonts w:ascii="黑体" w:eastAsia="黑体" w:hAnsi="黑体" w:cs="黑体"/>
          <w:bCs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二、</w:t>
      </w:r>
      <w:r>
        <w:rPr>
          <w:rFonts w:ascii="黑体" w:eastAsia="黑体" w:hAnsi="黑体" w:cs="黑体" w:hint="eastAsia"/>
          <w:bCs/>
          <w:sz w:val="32"/>
          <w:szCs w:val="44"/>
        </w:rPr>
        <w:t>主要支撑材料目录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3"/>
        <w:gridCol w:w="6037"/>
      </w:tblGrid>
      <w:tr w:rsidR="00327313" w14:paraId="5DAD5CA5" w14:textId="77777777" w:rsidTr="009E2AAD">
        <w:trPr>
          <w:trHeight w:val="344"/>
          <w:jc w:val="center"/>
        </w:trPr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4CF7339E" w14:textId="77777777" w:rsidR="00327313" w:rsidRDefault="00327313" w:rsidP="009E2AA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/>
                <w:b/>
                <w:bCs/>
              </w:rPr>
              <w:t>序号</w:t>
            </w:r>
          </w:p>
        </w:tc>
        <w:tc>
          <w:tcPr>
            <w:tcW w:w="3680" w:type="pct"/>
            <w:tcBorders>
              <w:bottom w:val="single" w:sz="4" w:space="0" w:color="auto"/>
            </w:tcBorders>
            <w:vAlign w:val="center"/>
          </w:tcPr>
          <w:p w14:paraId="4284047F" w14:textId="77777777" w:rsidR="00327313" w:rsidRDefault="00327313" w:rsidP="009E2AA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/>
                <w:b/>
                <w:bCs/>
              </w:rPr>
              <w:t>目录名称</w:t>
            </w:r>
          </w:p>
        </w:tc>
      </w:tr>
      <w:tr w:rsidR="00327313" w14:paraId="50511B87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FDFB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706F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钢结构用钢及钢结构产品的发展与应用</w:t>
            </w:r>
          </w:p>
        </w:tc>
      </w:tr>
      <w:tr w:rsidR="00327313" w14:paraId="54B45B68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9F5A4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681F" w14:textId="77777777" w:rsidR="00327313" w:rsidRDefault="00000000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hyperlink r:id="rId6" w:tooltip="https://kns.cnki.net/KNS8/Detail?sfield=fn&amp;QueryID=91&amp;CurRec=22&amp;recid=&amp;FileName=BGKJ201704003&amp;DbName=CJFDLAST2017&amp;DbCode=CJFD&amp;yx=&amp;pr=&amp;URLID=" w:history="1">
              <w:r w:rsidR="00327313">
                <w:rPr>
                  <w:rStyle w:val="a7"/>
                  <w:rFonts w:ascii="仿宋_GB2312" w:eastAsia="仿宋_GB2312" w:hAnsi="宋体" w:cs="仿宋_GB2312"/>
                  <w:color w:val="auto"/>
                  <w:sz w:val="24"/>
                  <w:szCs w:val="24"/>
                  <w:u w:val="none"/>
                </w:rPr>
                <w:t>控制钢轨热处理过程中异常组织的热模拟研究</w:t>
              </w:r>
            </w:hyperlink>
          </w:p>
        </w:tc>
      </w:tr>
      <w:tr w:rsidR="00327313" w14:paraId="0202A9D8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7F39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6A66" w14:textId="77777777" w:rsidR="00327313" w:rsidRDefault="00000000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hyperlink r:id="rId7" w:tooltip="https://kns.cnki.net/KNS8/Detail?sfield=fn&amp;QueryID=91&amp;CurRec=11&amp;recid=&amp;FileName=TDJJ201906014&amp;DbName=CJFDLAST2019&amp;DbCode=CJFD&amp;yx=&amp;pr=&amp;URLID=" w:history="1">
              <w:r w:rsidR="00327313">
                <w:rPr>
                  <w:rStyle w:val="a7"/>
                  <w:rFonts w:ascii="仿宋_GB2312" w:eastAsia="仿宋_GB2312" w:hAnsi="宋体" w:cs="仿宋_GB2312"/>
                  <w:color w:val="auto"/>
                  <w:sz w:val="24"/>
                  <w:szCs w:val="24"/>
                  <w:u w:val="none"/>
                </w:rPr>
                <w:t>自动辊缝控制与微张力控制在重轨万能轧机的应用</w:t>
              </w:r>
            </w:hyperlink>
          </w:p>
        </w:tc>
      </w:tr>
      <w:tr w:rsidR="00327313" w14:paraId="6F792075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A6E54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6276" w14:textId="77777777" w:rsidR="00327313" w:rsidRDefault="00000000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hyperlink r:id="rId8" w:tooltip="https://kns.cnki.net/KNS8/Detail?sfield=fn&amp;QueryID=91&amp;CurRec=8&amp;recid=&amp;FileName=BGKJ202003002&amp;DbName=CJFDLAST2020&amp;DbCode=CJFD&amp;yx=&amp;pr=&amp;URLID=" w:history="1">
              <w:r w:rsidR="00327313">
                <w:rPr>
                  <w:rStyle w:val="a7"/>
                  <w:rFonts w:ascii="仿宋_GB2312" w:eastAsia="仿宋_GB2312" w:hAnsi="宋体" w:cs="仿宋_GB2312"/>
                  <w:color w:val="auto"/>
                  <w:sz w:val="24"/>
                  <w:szCs w:val="24"/>
                  <w:u w:val="none"/>
                </w:rPr>
                <w:t>U71MnG高速轨固定闪光焊接接头分析</w:t>
              </w:r>
            </w:hyperlink>
          </w:p>
        </w:tc>
      </w:tr>
      <w:tr w:rsidR="00327313" w14:paraId="5AE5EB0D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F0F4F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B0544" w14:textId="77777777" w:rsidR="00327313" w:rsidRDefault="00000000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hyperlink r:id="rId9" w:tooltip="https://kns.cnki.net/KNS8/Detail?sfield=fn&amp;QueryID=145&amp;CurRec=31&amp;recid=&amp;FileName=BGKJ202001030&amp;DbName=CJFDLAST2020&amp;DbCode=CJFD&amp;yx=&amp;pr=&amp;URLID=" w:history="1">
              <w:r w:rsidR="00327313">
                <w:rPr>
                  <w:rStyle w:val="a7"/>
                  <w:rFonts w:ascii="仿宋_GB2312" w:eastAsia="仿宋_GB2312" w:hAnsi="宋体" w:cs="仿宋_GB2312"/>
                  <w:color w:val="auto"/>
                  <w:sz w:val="24"/>
                  <w:szCs w:val="24"/>
                  <w:u w:val="none"/>
                </w:rPr>
                <w:t>焊接钢轨质量控制过程能力指数的研究</w:t>
              </w:r>
            </w:hyperlink>
          </w:p>
        </w:tc>
      </w:tr>
      <w:tr w:rsidR="00327313" w14:paraId="5274F749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73A66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82B61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钢轨和钢轨的生产方法</w:t>
            </w:r>
          </w:p>
        </w:tc>
      </w:tr>
      <w:tr w:rsidR="00327313" w14:paraId="27A4C8DE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9D8F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C6252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一种贝马复相钢轨及其热处理方法</w:t>
            </w:r>
          </w:p>
        </w:tc>
      </w:tr>
      <w:tr w:rsidR="00327313" w14:paraId="16F4B63D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C7C2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58E2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一种高强度低碳贝氏体钢的冶炼方法</w:t>
            </w:r>
          </w:p>
        </w:tc>
      </w:tr>
      <w:tr w:rsidR="00327313" w14:paraId="57164457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FF75C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15CEA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钢轨孔高测量样板</w:t>
            </w:r>
          </w:p>
        </w:tc>
      </w:tr>
      <w:tr w:rsidR="00327313" w14:paraId="0FB013C2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9473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C742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一种贝氏体钢轨闪光焊接头热处理保温装置</w:t>
            </w:r>
          </w:p>
        </w:tc>
      </w:tr>
      <w:tr w:rsidR="00327313" w14:paraId="1D496D5D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B8B7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2A03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一种合金钢铸坯加热控温式缓冷去氢方法</w:t>
            </w:r>
          </w:p>
        </w:tc>
      </w:tr>
      <w:tr w:rsidR="00327313" w14:paraId="10E49B6A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54C13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2CB9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一种超声冲击提高贝氏体钢轨闪光焊缝力学性能的冲击头</w:t>
            </w:r>
          </w:p>
        </w:tc>
      </w:tr>
      <w:tr w:rsidR="00327313" w14:paraId="5179184A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DBB2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F941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铁路用高强耐磨贝-马复相组织钢轨的控轧控冷工艺</w:t>
            </w:r>
          </w:p>
        </w:tc>
      </w:tr>
      <w:tr w:rsidR="00327313" w14:paraId="3BFA99E7" w14:textId="77777777" w:rsidTr="009E2AAD">
        <w:trPr>
          <w:trHeight w:val="344"/>
          <w:jc w:val="center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5BB61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52AD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一种含稀土耐低温耐磨热处理钢轨及其制备方法</w:t>
            </w:r>
          </w:p>
        </w:tc>
      </w:tr>
      <w:tr w:rsidR="00327313" w14:paraId="59D617FA" w14:textId="77777777" w:rsidTr="009E2AAD">
        <w:trPr>
          <w:trHeight w:val="355"/>
          <w:jc w:val="center"/>
        </w:trPr>
        <w:tc>
          <w:tcPr>
            <w:tcW w:w="1319" w:type="pct"/>
            <w:tcBorders>
              <w:top w:val="single" w:sz="4" w:space="0" w:color="auto"/>
            </w:tcBorders>
            <w:vAlign w:val="center"/>
          </w:tcPr>
          <w:p w14:paraId="17EF11B4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3680" w:type="pct"/>
            <w:tcBorders>
              <w:top w:val="single" w:sz="4" w:space="0" w:color="auto"/>
            </w:tcBorders>
            <w:vAlign w:val="center"/>
          </w:tcPr>
          <w:p w14:paraId="4986F79D" w14:textId="77777777" w:rsidR="00327313" w:rsidRDefault="00327313" w:rsidP="009E2A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  <w:t>一种钢轨焊缝热处理控制系统及热处理方法</w:t>
            </w:r>
          </w:p>
        </w:tc>
      </w:tr>
    </w:tbl>
    <w:p w14:paraId="0562B8C7" w14:textId="77777777" w:rsidR="00327313" w:rsidRDefault="00327313" w:rsidP="00327313">
      <w:pPr>
        <w:spacing w:line="580" w:lineRule="exact"/>
        <w:rPr>
          <w:rFonts w:ascii="黑体" w:eastAsia="黑体" w:hAnsi="黑体" w:cs="黑体"/>
          <w:bCs/>
          <w:sz w:val="32"/>
          <w:szCs w:val="44"/>
        </w:rPr>
      </w:pPr>
      <w:r>
        <w:rPr>
          <w:rFonts w:ascii="黑体" w:eastAsia="黑体" w:hAnsi="黑体" w:cs="黑体" w:hint="eastAsia"/>
          <w:bCs/>
          <w:sz w:val="32"/>
          <w:szCs w:val="44"/>
        </w:rPr>
        <w:t>三、完成人及排序</w:t>
      </w:r>
    </w:p>
    <w:p w14:paraId="37574D6F" w14:textId="77777777" w:rsidR="00327313" w:rsidRDefault="00327313" w:rsidP="00327313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1.何建中；2.刘振刚；3.成永久；4.梁正伟；5.吴章忠；6.丁韦；7.戴聃；8.郭利宏；9.高勇；10.涛雅；11.杨其全；12.高古辉；13.李中原；14.张凤明；15.张达先</w:t>
      </w:r>
    </w:p>
    <w:p w14:paraId="2B427C6F" w14:textId="77777777" w:rsidR="00327313" w:rsidRDefault="00327313" w:rsidP="00327313">
      <w:pPr>
        <w:spacing w:line="580" w:lineRule="exact"/>
        <w:rPr>
          <w:rFonts w:ascii="黑体" w:eastAsia="黑体" w:hAnsi="黑体" w:cs="黑体"/>
          <w:bCs/>
          <w:sz w:val="32"/>
          <w:szCs w:val="44"/>
        </w:rPr>
      </w:pPr>
      <w:r>
        <w:rPr>
          <w:rFonts w:ascii="黑体" w:eastAsia="黑体" w:hAnsi="黑体" w:cs="黑体" w:hint="eastAsia"/>
          <w:bCs/>
          <w:sz w:val="32"/>
          <w:szCs w:val="44"/>
        </w:rPr>
        <w:t>四、完成单位及排序</w:t>
      </w:r>
    </w:p>
    <w:p w14:paraId="30AC7163" w14:textId="77777777" w:rsidR="00327313" w:rsidRDefault="00327313" w:rsidP="00327313">
      <w:pPr>
        <w:spacing w:line="58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1.内蒙古包钢钢联股份有限公司</w:t>
      </w:r>
    </w:p>
    <w:p w14:paraId="6286AC3E" w14:textId="77777777" w:rsidR="00327313" w:rsidRDefault="00327313" w:rsidP="00327313">
      <w:pPr>
        <w:spacing w:line="58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2.中国铁道科学研究院集团有限公司金属及化学研究所</w:t>
      </w:r>
    </w:p>
    <w:p w14:paraId="638AB916" w14:textId="77777777" w:rsidR="00327313" w:rsidRDefault="00327313" w:rsidP="00327313">
      <w:pPr>
        <w:spacing w:line="58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3.包钢中铁轨道有限责任公司</w:t>
      </w:r>
    </w:p>
    <w:p w14:paraId="5BEB76C7" w14:textId="77777777" w:rsidR="00327313" w:rsidRDefault="00327313" w:rsidP="00327313">
      <w:pPr>
        <w:spacing w:line="58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4.北京交通大学</w:t>
      </w:r>
    </w:p>
    <w:p w14:paraId="36A5AD08" w14:textId="77777777" w:rsidR="00751B3A" w:rsidRDefault="00751B3A">
      <w:pPr>
        <w:rPr>
          <w:rFonts w:hint="eastAsia"/>
        </w:rPr>
      </w:pPr>
    </w:p>
    <w:sectPr w:rsidR="0075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B035" w14:textId="77777777" w:rsidR="004A506B" w:rsidRDefault="004A506B" w:rsidP="00327313">
      <w:r>
        <w:separator/>
      </w:r>
    </w:p>
  </w:endnote>
  <w:endnote w:type="continuationSeparator" w:id="0">
    <w:p w14:paraId="65F681E8" w14:textId="77777777" w:rsidR="004A506B" w:rsidRDefault="004A506B" w:rsidP="0032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C63F" w14:textId="77777777" w:rsidR="004A506B" w:rsidRDefault="004A506B" w:rsidP="00327313">
      <w:r>
        <w:separator/>
      </w:r>
    </w:p>
  </w:footnote>
  <w:footnote w:type="continuationSeparator" w:id="0">
    <w:p w14:paraId="1A26C4E7" w14:textId="77777777" w:rsidR="004A506B" w:rsidRDefault="004A506B" w:rsidP="0032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8"/>
    <w:rsid w:val="001C007C"/>
    <w:rsid w:val="002C15EE"/>
    <w:rsid w:val="00327313"/>
    <w:rsid w:val="004A506B"/>
    <w:rsid w:val="00751B3A"/>
    <w:rsid w:val="00E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7F4B"/>
  <w15:chartTrackingRefBased/>
  <w15:docId w15:val="{FFAFDFDF-D37F-46A4-8FCC-B07D6DA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31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2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Detail?sfield=fn&amp;QueryID=91&amp;CurRec=8&amp;recid=&amp;FileName=BGKJ202003002&amp;DbName=CJFDLAST2020&amp;DbCode=CJFD&amp;yx=&amp;pr=&amp;URLI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s.cnki.net/KNS8/Detail?sfield=fn&amp;QueryID=91&amp;CurRec=11&amp;recid=&amp;FileName=TDJJ201906014&amp;DbName=CJFDLAST2019&amp;DbCode=CJFD&amp;yx=&amp;pr=&amp;URL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s.cnki.net/KNS8/Detail?sfield=fn&amp;QueryID=91&amp;CurRec=22&amp;recid=&amp;FileName=BGKJ201704003&amp;DbName=CJFDLAST2017&amp;DbCode=CJFD&amp;yx=&amp;pr=&amp;URLID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ns.cnki.net/KNS8/Detail?sfield=fn&amp;QueryID=145&amp;CurRec=31&amp;recid=&amp;FileName=BGKJ202001030&amp;DbName=CJFDLAST2020&amp;DbCode=CJFD&amp;yx=&amp;pr=&amp;URLID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8615811016826</dc:creator>
  <cp:keywords/>
  <dc:description/>
  <cp:lastModifiedBy>Microsoft Office User</cp:lastModifiedBy>
  <cp:revision>3</cp:revision>
  <dcterms:created xsi:type="dcterms:W3CDTF">2022-09-09T01:00:00Z</dcterms:created>
  <dcterms:modified xsi:type="dcterms:W3CDTF">2022-09-09T01:02:00Z</dcterms:modified>
</cp:coreProperties>
</file>