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CD" w:rsidRDefault="00B1379D">
      <w:pPr>
        <w:jc w:val="center"/>
        <w:rPr>
          <w:sz w:val="44"/>
          <w:szCs w:val="44"/>
        </w:rPr>
      </w:pPr>
      <w:r>
        <w:rPr>
          <w:sz w:val="44"/>
          <w:szCs w:val="44"/>
        </w:rPr>
        <w:t>全国高校</w:t>
      </w:r>
      <w:r>
        <w:rPr>
          <w:rFonts w:hint="eastAsia"/>
          <w:sz w:val="44"/>
          <w:szCs w:val="44"/>
        </w:rPr>
        <w:t>生物医药</w:t>
      </w:r>
      <w:r>
        <w:rPr>
          <w:sz w:val="44"/>
          <w:szCs w:val="44"/>
        </w:rPr>
        <w:t>区域技术转移转化</w:t>
      </w:r>
      <w:r>
        <w:rPr>
          <w:rFonts w:hint="eastAsia"/>
          <w:sz w:val="44"/>
          <w:szCs w:val="44"/>
        </w:rPr>
        <w:t>粤</w:t>
      </w:r>
      <w:r>
        <w:rPr>
          <w:sz w:val="44"/>
          <w:szCs w:val="44"/>
        </w:rPr>
        <w:t>港澳大湾区中心项目征集通知</w:t>
      </w:r>
    </w:p>
    <w:p w:rsidR="007270CD" w:rsidRDefault="00B1379D">
      <w:pPr>
        <w:ind w:firstLine="420"/>
        <w:rPr>
          <w:rFonts w:ascii="Helvetica Neue" w:hAnsi="Helvetica Neue"/>
          <w:color w:val="404040"/>
        </w:rPr>
      </w:pPr>
      <w:r>
        <w:rPr>
          <w:rFonts w:ascii="Helvetica Neue" w:hAnsi="Helvetica Neue"/>
          <w:color w:val="404040"/>
        </w:rPr>
        <w:t>为深入贯彻落实国家创新驱动发展战略，加速高校生物医药领域科技创新成果向现实生产力转化，赋能大湾区生物医药产业高质量发展，全国高校</w:t>
      </w:r>
      <w:r>
        <w:rPr>
          <w:rFonts w:ascii="Helvetica Neue" w:hAnsi="Helvetica Neue" w:hint="eastAsia"/>
          <w:color w:val="404040"/>
        </w:rPr>
        <w:t>生物医药</w:t>
      </w:r>
      <w:r>
        <w:rPr>
          <w:rFonts w:ascii="Helvetica Neue" w:hAnsi="Helvetica Neue"/>
          <w:color w:val="404040"/>
        </w:rPr>
        <w:t>区域技术转移转化</w:t>
      </w:r>
      <w:r>
        <w:rPr>
          <w:rFonts w:ascii="Helvetica Neue" w:hAnsi="Helvetica Neue" w:hint="eastAsia"/>
          <w:color w:val="404040"/>
        </w:rPr>
        <w:t>粤</w:t>
      </w:r>
      <w:r>
        <w:rPr>
          <w:rFonts w:ascii="Helvetica Neue" w:hAnsi="Helvetica Neue"/>
          <w:color w:val="404040"/>
        </w:rPr>
        <w:t>港澳大湾区中心面向全国高校、科研机构及相关创新主体，公开征集生物医药领域具有</w:t>
      </w:r>
      <w:r>
        <w:rPr>
          <w:rFonts w:ascii="Helvetica Neue" w:hAnsi="Helvetica Neue" w:hint="eastAsia"/>
          <w:color w:val="404040"/>
        </w:rPr>
        <w:t>显著的应用前景</w:t>
      </w:r>
      <w:r>
        <w:rPr>
          <w:rFonts w:ascii="Helvetica Neue" w:hAnsi="Helvetica Neue" w:hint="eastAsia"/>
          <w:color w:val="404040"/>
        </w:rPr>
        <w:t>和商业价值的科研转化项目。</w:t>
      </w:r>
    </w:p>
    <w:p w:rsidR="007270CD" w:rsidRDefault="00B1379D">
      <w:pPr>
        <w:pStyle w:val="ds-markdown-paragraph"/>
        <w:spacing w:before="0" w:beforeAutospacing="0" w:after="0" w:afterAutospacing="0"/>
        <w:rPr>
          <w:rFonts w:ascii="Helvetica Neue" w:hAnsi="Helvetica Neue"/>
          <w:b/>
          <w:color w:val="404040"/>
        </w:rPr>
      </w:pPr>
      <w:r>
        <w:rPr>
          <w:rFonts w:ascii="Helvetica Neue" w:hAnsi="Helvetica Neue" w:hint="eastAsia"/>
          <w:b/>
          <w:color w:val="404040"/>
        </w:rPr>
        <w:t>一、征集方向</w:t>
      </w:r>
    </w:p>
    <w:p w:rsidR="007270CD" w:rsidRDefault="00B1379D">
      <w:pPr>
        <w:ind w:firstLine="420"/>
        <w:rPr>
          <w:rFonts w:ascii="Helvetica Neue" w:hAnsi="Helvetica Neue"/>
          <w:color w:val="404040"/>
        </w:rPr>
      </w:pPr>
      <w:r>
        <w:rPr>
          <w:rFonts w:ascii="Helvetica Neue" w:hAnsi="Helvetica Neue" w:hint="eastAsia"/>
          <w:color w:val="404040"/>
        </w:rPr>
        <w:t>本次</w:t>
      </w:r>
      <w:r>
        <w:rPr>
          <w:rFonts w:ascii="Helvetica Neue" w:hAnsi="Helvetica Neue"/>
          <w:color w:val="404040"/>
        </w:rPr>
        <w:t>重点征集以下生物医药领域的创新技术与产品：</w:t>
      </w:r>
      <w:r>
        <w:rPr>
          <w:rFonts w:ascii="Helvetica Neue" w:hAnsi="Helvetica Neue" w:hint="eastAsia"/>
          <w:color w:val="404040"/>
        </w:rPr>
        <w:t>细胞治疗、基因治疗、人工智能制药、小分子药物、蛋白</w:t>
      </w:r>
      <w:r>
        <w:rPr>
          <w:rFonts w:ascii="Helvetica Neue" w:hAnsi="Helvetica Neue" w:hint="eastAsia"/>
          <w:color w:val="404040"/>
        </w:rPr>
        <w:t>/</w:t>
      </w:r>
      <w:r>
        <w:rPr>
          <w:rFonts w:ascii="Helvetica Neue" w:hAnsi="Helvetica Neue" w:hint="eastAsia"/>
          <w:color w:val="404040"/>
        </w:rPr>
        <w:t>核酸类药物、国产替代试剂。</w:t>
      </w:r>
      <w:r>
        <w:rPr>
          <w:rFonts w:ascii="Helvetica Neue" w:hAnsi="Helvetica Neue"/>
          <w:color w:val="404040"/>
        </w:rPr>
        <w:t xml:space="preserve">    </w:t>
      </w:r>
    </w:p>
    <w:p w:rsidR="007270CD" w:rsidRDefault="00B1379D">
      <w:pPr>
        <w:pStyle w:val="ds-markdown-paragraph"/>
        <w:spacing w:before="0" w:beforeAutospacing="0" w:after="0" w:afterAutospacing="0"/>
        <w:rPr>
          <w:rFonts w:ascii="Helvetica Neue" w:hAnsi="Helvetica Neue"/>
          <w:b/>
          <w:color w:val="404040"/>
        </w:rPr>
      </w:pPr>
      <w:r>
        <w:rPr>
          <w:rFonts w:ascii="Helvetica Neue" w:hAnsi="Helvetica Neue" w:hint="eastAsia"/>
          <w:b/>
          <w:color w:val="404040"/>
        </w:rPr>
        <w:t>二、征集条件</w:t>
      </w:r>
    </w:p>
    <w:p w:rsidR="007270CD" w:rsidRDefault="00B1379D">
      <w:pPr>
        <w:pStyle w:val="21"/>
        <w:spacing w:line="240" w:lineRule="auto"/>
        <w:ind w:firstLineChars="0" w:firstLine="0"/>
        <w:rPr>
          <w:rFonts w:ascii="Helvetica Neue" w:hAnsi="Helvetica Neue" w:cs="宋体"/>
          <w:color w:val="404040"/>
          <w:kern w:val="0"/>
        </w:rPr>
      </w:pPr>
      <w:r>
        <w:rPr>
          <w:rFonts w:ascii="Helvetica Neue" w:hAnsi="Helvetica Neue" w:cs="宋体" w:hint="eastAsia"/>
          <w:color w:val="404040"/>
          <w:kern w:val="0"/>
        </w:rPr>
        <w:t>（一）项目负责人应具有领导和组织开展项目研究的能力，科研信用记录良好。</w:t>
      </w:r>
    </w:p>
    <w:p w:rsidR="007270CD" w:rsidRDefault="00B1379D">
      <w:pPr>
        <w:pStyle w:val="21"/>
        <w:spacing w:line="240" w:lineRule="auto"/>
        <w:ind w:firstLineChars="0" w:firstLine="0"/>
        <w:rPr>
          <w:rFonts w:ascii="Helvetica Neue" w:hAnsi="Helvetica Neue" w:cs="宋体"/>
          <w:color w:val="404040"/>
          <w:kern w:val="0"/>
        </w:rPr>
      </w:pPr>
      <w:r>
        <w:rPr>
          <w:rFonts w:ascii="Helvetica Neue" w:hAnsi="Helvetica Neue" w:cs="宋体" w:hint="eastAsia"/>
          <w:color w:val="404040"/>
          <w:kern w:val="0"/>
        </w:rPr>
        <w:t>（二）申报单位应为国内注册的科研院校、高等院校和企业等，具有独立法人资格；或港澳地区相关机构，或视同法人单位统计的企业非法人分支机构；具有较强的研发能力和配套条件，运行规范。</w:t>
      </w:r>
    </w:p>
    <w:p w:rsidR="007270CD" w:rsidRDefault="00B1379D">
      <w:pPr>
        <w:pStyle w:val="ds-markdown-paragraph"/>
        <w:spacing w:before="0" w:beforeAutospacing="0" w:after="0" w:afterAutospacing="0"/>
        <w:rPr>
          <w:rFonts w:ascii="Helvetica Neue" w:hAnsi="Helvetica Neue"/>
          <w:b/>
          <w:color w:val="404040"/>
        </w:rPr>
      </w:pPr>
      <w:bookmarkStart w:id="0" w:name="OLE_LINK18"/>
      <w:bookmarkStart w:id="1" w:name="OLE_LINK19"/>
      <w:r>
        <w:rPr>
          <w:rFonts w:ascii="Helvetica Neue" w:hAnsi="Helvetica Neue" w:hint="eastAsia"/>
          <w:b/>
          <w:color w:val="404040"/>
        </w:rPr>
        <w:t>三、项目分类</w:t>
      </w:r>
    </w:p>
    <w:bookmarkEnd w:id="0"/>
    <w:bookmarkEnd w:id="1"/>
    <w:p w:rsidR="007270CD" w:rsidRDefault="00B1379D">
      <w:pPr>
        <w:pStyle w:val="21"/>
        <w:spacing w:line="240" w:lineRule="auto"/>
        <w:ind w:firstLineChars="0"/>
        <w:rPr>
          <w:rFonts w:ascii="Helvetica Neue" w:hAnsi="Helvetica Neue" w:cs="宋体"/>
          <w:color w:val="404040"/>
          <w:kern w:val="0"/>
        </w:rPr>
      </w:pPr>
      <w:r>
        <w:rPr>
          <w:rFonts w:ascii="Helvetica Neue" w:hAnsi="Helvetica Neue" w:cs="宋体" w:hint="eastAsia"/>
          <w:color w:val="404040"/>
          <w:kern w:val="0"/>
        </w:rPr>
        <w:t>按照项目成熟度、产业转化落地可行性分为“育种”、“育苗”、“育材”项目</w:t>
      </w:r>
      <w:r>
        <w:rPr>
          <w:rFonts w:ascii="Helvetica Neue" w:hAnsi="Helvetica Neue" w:cs="宋体" w:hint="eastAsia"/>
          <w:color w:val="404040"/>
          <w:kern w:val="0"/>
        </w:rPr>
        <w:t>，资助期为</w:t>
      </w:r>
      <w:r>
        <w:rPr>
          <w:rFonts w:ascii="Helvetica Neue" w:hAnsi="Helvetica Neue" w:cs="宋体" w:hint="eastAsia"/>
          <w:color w:val="404040"/>
          <w:kern w:val="0"/>
        </w:rPr>
        <w:t>1-2</w:t>
      </w:r>
      <w:r>
        <w:rPr>
          <w:rFonts w:ascii="Helvetica Neue" w:hAnsi="Helvetica Neue" w:cs="宋体" w:hint="eastAsia"/>
          <w:color w:val="404040"/>
          <w:kern w:val="0"/>
        </w:rPr>
        <w:t>年</w:t>
      </w:r>
      <w:r>
        <w:rPr>
          <w:rFonts w:ascii="Helvetica Neue" w:hAnsi="Helvetica Neue" w:cs="宋体" w:hint="eastAsia"/>
          <w:color w:val="404040"/>
          <w:kern w:val="0"/>
        </w:rPr>
        <w:t>:</w:t>
      </w:r>
      <w:bookmarkStart w:id="2" w:name="_GoBack"/>
      <w:bookmarkEnd w:id="2"/>
    </w:p>
    <w:p w:rsidR="007270CD" w:rsidRDefault="00B1379D">
      <w:pPr>
        <w:pStyle w:val="21"/>
        <w:spacing w:line="240" w:lineRule="auto"/>
        <w:ind w:firstLineChars="0" w:firstLine="0"/>
        <w:rPr>
          <w:rFonts w:ascii="Helvetica Neue" w:hAnsi="Helvetica Neue" w:cs="宋体"/>
          <w:color w:val="404040"/>
          <w:kern w:val="0"/>
        </w:rPr>
      </w:pPr>
      <w:bookmarkStart w:id="3" w:name="OLE_LINK6"/>
      <w:r>
        <w:rPr>
          <w:rFonts w:ascii="Helvetica Neue" w:hAnsi="Helvetica Neue" w:cs="宋体" w:hint="eastAsia"/>
          <w:color w:val="404040"/>
          <w:kern w:val="0"/>
        </w:rPr>
        <w:t>（一）</w:t>
      </w:r>
      <w:r>
        <w:rPr>
          <w:rFonts w:ascii="Helvetica Neue" w:hAnsi="Helvetica Neue" w:cs="宋体" w:hint="eastAsia"/>
          <w:color w:val="404040"/>
          <w:kern w:val="0"/>
        </w:rPr>
        <w:t xml:space="preserve"> </w:t>
      </w:r>
      <w:r>
        <w:rPr>
          <w:rFonts w:ascii="Helvetica Neue" w:hAnsi="Helvetica Neue" w:cs="宋体" w:hint="eastAsia"/>
          <w:color w:val="404040"/>
          <w:kern w:val="0"/>
        </w:rPr>
        <w:t>早期“育种”项目。</w:t>
      </w:r>
      <w:bookmarkEnd w:id="3"/>
      <w:r>
        <w:rPr>
          <w:rFonts w:ascii="Helvetica Neue" w:hAnsi="Helvetica Neue" w:cs="宋体" w:hint="eastAsia"/>
          <w:color w:val="404040"/>
          <w:kern w:val="0"/>
        </w:rPr>
        <w:t xml:space="preserve"> </w:t>
      </w:r>
      <w:bookmarkStart w:id="4" w:name="OLE_LINK7"/>
      <w:r>
        <w:rPr>
          <w:rFonts w:ascii="Helvetica Neue" w:hAnsi="Helvetica Neue" w:cs="宋体" w:hint="eastAsia"/>
          <w:color w:val="404040"/>
          <w:kern w:val="0"/>
        </w:rPr>
        <w:t>即</w:t>
      </w:r>
      <w:bookmarkEnd w:id="4"/>
      <w:r>
        <w:rPr>
          <w:rFonts w:ascii="Helvetica Neue" w:hAnsi="Helvetica Neue" w:cs="宋体" w:hint="eastAsia"/>
          <w:color w:val="404040"/>
          <w:kern w:val="0"/>
        </w:rPr>
        <w:t>具有较高的转化潜力和临床应用价值</w:t>
      </w:r>
      <w:r>
        <w:rPr>
          <w:rFonts w:ascii="Helvetica Neue" w:hAnsi="Helvetica Neue" w:cs="宋体" w:hint="eastAsia"/>
          <w:color w:val="404040"/>
          <w:kern w:val="0"/>
        </w:rPr>
        <w:t>，有充分的数据证明产品或</w:t>
      </w:r>
      <w:r>
        <w:rPr>
          <w:rFonts w:ascii="Helvetica Neue" w:hAnsi="Helvetica Neue" w:cs="宋体" w:hint="eastAsia"/>
          <w:color w:val="404040"/>
          <w:kern w:val="0"/>
        </w:rPr>
        <w:t>技术的有效性和可行性的早期种子项目。</w:t>
      </w:r>
    </w:p>
    <w:p w:rsidR="007270CD" w:rsidRDefault="00B1379D">
      <w:pPr>
        <w:pStyle w:val="21"/>
        <w:spacing w:line="240" w:lineRule="auto"/>
        <w:ind w:firstLineChars="0" w:firstLine="0"/>
        <w:rPr>
          <w:rFonts w:ascii="Helvetica Neue" w:hAnsi="Helvetica Neue" w:cs="宋体"/>
          <w:color w:val="404040"/>
          <w:kern w:val="0"/>
        </w:rPr>
      </w:pPr>
      <w:bookmarkStart w:id="5" w:name="OLE_LINK8"/>
      <w:r>
        <w:rPr>
          <w:rFonts w:ascii="Helvetica Neue" w:hAnsi="Helvetica Neue" w:cs="宋体" w:hint="eastAsia"/>
          <w:color w:val="404040"/>
          <w:kern w:val="0"/>
        </w:rPr>
        <w:t>（二）</w:t>
      </w:r>
      <w:r>
        <w:rPr>
          <w:rFonts w:ascii="Helvetica Neue" w:hAnsi="Helvetica Neue" w:cs="宋体" w:hint="eastAsia"/>
          <w:color w:val="404040"/>
          <w:kern w:val="0"/>
        </w:rPr>
        <w:t xml:space="preserve"> </w:t>
      </w:r>
      <w:r>
        <w:rPr>
          <w:rFonts w:ascii="Helvetica Neue" w:hAnsi="Helvetica Neue" w:cs="宋体" w:hint="eastAsia"/>
          <w:color w:val="404040"/>
          <w:kern w:val="0"/>
        </w:rPr>
        <w:t>中期“育苗”项目</w:t>
      </w:r>
      <w:r>
        <w:rPr>
          <w:rFonts w:ascii="Helvetica Neue" w:hAnsi="Helvetica Neue" w:cs="宋体" w:hint="eastAsia"/>
          <w:color w:val="404040"/>
          <w:kern w:val="0"/>
        </w:rPr>
        <w:t>。</w:t>
      </w:r>
      <w:bookmarkEnd w:id="5"/>
      <w:r>
        <w:rPr>
          <w:rFonts w:ascii="Helvetica Neue" w:hAnsi="Helvetica Neue" w:cs="宋体" w:hint="eastAsia"/>
          <w:color w:val="404040"/>
          <w:kern w:val="0"/>
        </w:rPr>
        <w:t>即已经完成概念验证，在细胞与动物水平充分证实产品或技术的有效性，有明确的药代、药动、毒理实验结果，具备快速申请进入临床研究的的重点项目。</w:t>
      </w:r>
    </w:p>
    <w:p w:rsidR="007270CD" w:rsidRDefault="00B1379D">
      <w:pPr>
        <w:pStyle w:val="21"/>
        <w:spacing w:line="240" w:lineRule="auto"/>
        <w:ind w:firstLineChars="0" w:firstLine="0"/>
        <w:rPr>
          <w:rFonts w:ascii="Helvetica Neue" w:hAnsi="Helvetica Neue" w:cs="宋体"/>
          <w:color w:val="404040"/>
          <w:kern w:val="0"/>
        </w:rPr>
      </w:pPr>
      <w:r>
        <w:rPr>
          <w:rFonts w:ascii="Helvetica Neue" w:hAnsi="Helvetica Neue" w:cs="宋体" w:hint="eastAsia"/>
          <w:color w:val="404040"/>
          <w:kern w:val="0"/>
        </w:rPr>
        <w:t>（三）</w:t>
      </w:r>
      <w:r>
        <w:rPr>
          <w:rFonts w:ascii="Helvetica Neue" w:hAnsi="Helvetica Neue" w:cs="宋体" w:hint="eastAsia"/>
          <w:color w:val="404040"/>
          <w:kern w:val="0"/>
        </w:rPr>
        <w:t xml:space="preserve"> </w:t>
      </w:r>
      <w:r>
        <w:rPr>
          <w:rFonts w:ascii="Helvetica Neue" w:hAnsi="Helvetica Neue" w:cs="宋体" w:hint="eastAsia"/>
          <w:color w:val="404040"/>
          <w:kern w:val="0"/>
        </w:rPr>
        <w:t>近期“育材”项目。即已拿到临床试验</w:t>
      </w:r>
      <w:r>
        <w:rPr>
          <w:rFonts w:ascii="Helvetica Neue" w:hAnsi="Helvetica Neue" w:cs="宋体" w:hint="eastAsia"/>
          <w:color w:val="404040"/>
          <w:kern w:val="0"/>
        </w:rPr>
        <w:t>批文，开展了临床实验，</w:t>
      </w:r>
      <w:r>
        <w:rPr>
          <w:rFonts w:ascii="Helvetica Neue" w:hAnsi="Helvetica Neue" w:cs="宋体" w:hint="eastAsia"/>
          <w:color w:val="404040"/>
          <w:kern w:val="0"/>
        </w:rPr>
        <w:t>并有良好临床数据的重大项目。</w:t>
      </w:r>
    </w:p>
    <w:p w:rsidR="007270CD" w:rsidRDefault="00B1379D">
      <w:pPr>
        <w:pStyle w:val="21"/>
        <w:spacing w:line="240" w:lineRule="auto"/>
        <w:ind w:firstLineChars="0" w:firstLine="0"/>
        <w:rPr>
          <w:rFonts w:ascii="Helvetica Neue" w:hAnsi="Helvetica Neue" w:cs="宋体"/>
          <w:b/>
          <w:color w:val="404040"/>
          <w:kern w:val="0"/>
        </w:rPr>
      </w:pPr>
      <w:bookmarkStart w:id="6" w:name="OLE_LINK22"/>
      <w:r>
        <w:rPr>
          <w:rFonts w:ascii="Helvetica Neue" w:hAnsi="Helvetica Neue" w:cs="宋体" w:hint="eastAsia"/>
          <w:b/>
          <w:color w:val="404040"/>
          <w:kern w:val="0"/>
        </w:rPr>
        <w:t>四、申报流程</w:t>
      </w:r>
    </w:p>
    <w:bookmarkEnd w:id="6"/>
    <w:p w:rsidR="007270CD" w:rsidRDefault="00B1379D">
      <w:pPr>
        <w:pStyle w:val="21"/>
        <w:spacing w:line="240" w:lineRule="auto"/>
        <w:ind w:firstLineChars="0" w:firstLine="0"/>
        <w:rPr>
          <w:rFonts w:ascii="Helvetica Neue" w:hAnsi="Helvetica Neue" w:cs="宋体"/>
          <w:color w:val="404040"/>
          <w:kern w:val="0"/>
        </w:rPr>
      </w:pPr>
      <w:r>
        <w:rPr>
          <w:rFonts w:ascii="Helvetica Neue" w:hAnsi="Helvetica Neue" w:cs="宋体" w:hint="eastAsia"/>
          <w:color w:val="404040"/>
          <w:kern w:val="0"/>
        </w:rPr>
        <w:t>（一）</w:t>
      </w:r>
      <w:r>
        <w:rPr>
          <w:rFonts w:ascii="Helvetica Neue" w:hAnsi="Helvetica Neue" w:cs="宋体"/>
          <w:color w:val="404040"/>
          <w:kern w:val="0"/>
        </w:rPr>
        <w:t>材料提交：</w:t>
      </w:r>
      <w:r>
        <w:rPr>
          <w:rFonts w:ascii="Helvetica Neue" w:hAnsi="Helvetica Neue" w:cs="宋体"/>
          <w:color w:val="404040"/>
          <w:kern w:val="0"/>
        </w:rPr>
        <w:t> </w:t>
      </w:r>
      <w:r>
        <w:rPr>
          <w:rFonts w:ascii="Helvetica Neue" w:hAnsi="Helvetica Neue" w:cs="宋体"/>
          <w:color w:val="404040"/>
          <w:kern w:val="0"/>
        </w:rPr>
        <w:t>请申报单位</w:t>
      </w:r>
      <w:r>
        <w:rPr>
          <w:rFonts w:ascii="Helvetica Neue" w:hAnsi="Helvetica Neue" w:cs="宋体"/>
          <w:color w:val="404040"/>
          <w:kern w:val="0"/>
        </w:rPr>
        <w:t>/</w:t>
      </w:r>
      <w:r>
        <w:rPr>
          <w:rFonts w:ascii="Helvetica Neue" w:hAnsi="Helvetica Neue" w:cs="宋体"/>
          <w:color w:val="404040"/>
          <w:kern w:val="0"/>
        </w:rPr>
        <w:t>团队按要求填写《全国高校</w:t>
      </w:r>
      <w:r>
        <w:rPr>
          <w:rFonts w:ascii="Helvetica Neue" w:hAnsi="Helvetica Neue" w:cs="宋体" w:hint="eastAsia"/>
          <w:color w:val="404040"/>
          <w:kern w:val="0"/>
        </w:rPr>
        <w:t>生物医药</w:t>
      </w:r>
      <w:r>
        <w:rPr>
          <w:rFonts w:ascii="Helvetica Neue" w:hAnsi="Helvetica Neue" w:cs="宋体"/>
          <w:color w:val="404040"/>
          <w:kern w:val="0"/>
        </w:rPr>
        <w:t>区域技术转移转化</w:t>
      </w:r>
      <w:r>
        <w:rPr>
          <w:rFonts w:ascii="Helvetica Neue" w:hAnsi="Helvetica Neue" w:cs="宋体" w:hint="eastAsia"/>
          <w:color w:val="404040"/>
          <w:kern w:val="0"/>
        </w:rPr>
        <w:t>粤</w:t>
      </w:r>
      <w:r>
        <w:rPr>
          <w:rFonts w:ascii="Helvetica Neue" w:hAnsi="Helvetica Neue" w:cs="宋体"/>
          <w:color w:val="404040"/>
          <w:kern w:val="0"/>
        </w:rPr>
        <w:t>港澳大湾区中心</w:t>
      </w:r>
      <w:r>
        <w:rPr>
          <w:rFonts w:ascii="Helvetica Neue" w:hAnsi="Helvetica Neue" w:cs="宋体" w:hint="eastAsia"/>
          <w:color w:val="404040"/>
          <w:kern w:val="0"/>
        </w:rPr>
        <w:t>（广州）</w:t>
      </w:r>
      <w:r>
        <w:rPr>
          <w:rFonts w:ascii="Helvetica Neue" w:hAnsi="Helvetica Neue" w:cs="宋体"/>
          <w:color w:val="404040"/>
          <w:kern w:val="0"/>
        </w:rPr>
        <w:t>项目申报书》发送至</w:t>
      </w:r>
      <w:r>
        <w:rPr>
          <w:rFonts w:ascii="Helvetica Neue" w:hAnsi="Helvetica Neue" w:cs="宋体"/>
          <w:color w:val="404040"/>
          <w:kern w:val="0"/>
        </w:rPr>
        <w:t>邮箱：</w:t>
      </w:r>
      <w:bookmarkStart w:id="7" w:name="OLE_LINK24"/>
      <w:bookmarkStart w:id="8" w:name="OLE_LINK23"/>
      <w:r>
        <w:rPr>
          <w:rFonts w:ascii="Helvetica Neue" w:hAnsi="Helvetica Neue" w:cs="宋体"/>
          <w:color w:val="404040"/>
          <w:kern w:val="0"/>
        </w:rPr>
        <w:t>songzengfang14@foxmail.com</w:t>
      </w:r>
      <w:bookmarkEnd w:id="7"/>
      <w:bookmarkEnd w:id="8"/>
      <w:r>
        <w:rPr>
          <w:rFonts w:ascii="Helvetica Neue" w:hAnsi="Helvetica Neue" w:cs="宋体"/>
          <w:color w:val="404040"/>
          <w:kern w:val="0"/>
        </w:rPr>
        <w:t>，邮件主题请命名为</w:t>
      </w:r>
      <w:r>
        <w:rPr>
          <w:rFonts w:ascii="Helvetica Neue" w:hAnsi="Helvetica Neue" w:cs="宋体"/>
          <w:color w:val="404040"/>
          <w:kern w:val="0"/>
        </w:rPr>
        <w:t>“</w:t>
      </w:r>
      <w:r>
        <w:rPr>
          <w:rFonts w:ascii="Helvetica Neue" w:hAnsi="Helvetica Neue" w:cs="宋体"/>
          <w:color w:val="404040"/>
          <w:kern w:val="0"/>
        </w:rPr>
        <w:t>生物医药项目征集</w:t>
      </w:r>
      <w:r>
        <w:rPr>
          <w:rFonts w:ascii="Helvetica Neue" w:hAnsi="Helvetica Neue" w:cs="宋体"/>
          <w:color w:val="404040"/>
          <w:kern w:val="0"/>
        </w:rPr>
        <w:t>-</w:t>
      </w:r>
      <w:r>
        <w:rPr>
          <w:rFonts w:ascii="Helvetica Neue" w:hAnsi="Helvetica Neue" w:cs="宋体"/>
          <w:color w:val="404040"/>
          <w:kern w:val="0"/>
        </w:rPr>
        <w:t>单位名称</w:t>
      </w:r>
      <w:r>
        <w:rPr>
          <w:rFonts w:ascii="Helvetica Neue" w:hAnsi="Helvetica Neue" w:cs="宋体"/>
          <w:color w:val="404040"/>
          <w:kern w:val="0"/>
        </w:rPr>
        <w:t>-</w:t>
      </w:r>
      <w:r>
        <w:rPr>
          <w:rFonts w:ascii="Helvetica Neue" w:hAnsi="Helvetica Neue" w:cs="宋体"/>
          <w:color w:val="404040"/>
          <w:kern w:val="0"/>
        </w:rPr>
        <w:t>项目名称</w:t>
      </w:r>
      <w:r>
        <w:rPr>
          <w:rFonts w:ascii="Helvetica Neue" w:hAnsi="Helvetica Neue" w:cs="宋体"/>
          <w:color w:val="404040"/>
          <w:kern w:val="0"/>
        </w:rPr>
        <w:t>”</w:t>
      </w:r>
      <w:r>
        <w:rPr>
          <w:rFonts w:ascii="Helvetica Neue" w:hAnsi="Helvetica Neue" w:cs="宋体"/>
          <w:color w:val="404040"/>
          <w:kern w:val="0"/>
        </w:rPr>
        <w:t>。</w:t>
      </w:r>
    </w:p>
    <w:p w:rsidR="007270CD" w:rsidRDefault="00B1379D">
      <w:pPr>
        <w:pStyle w:val="21"/>
        <w:spacing w:line="240" w:lineRule="auto"/>
        <w:ind w:firstLineChars="0" w:firstLine="0"/>
        <w:rPr>
          <w:rFonts w:ascii="Helvetica Neue" w:hAnsi="Helvetica Neue" w:cs="宋体"/>
          <w:color w:val="404040"/>
          <w:kern w:val="0"/>
        </w:rPr>
      </w:pPr>
      <w:r>
        <w:rPr>
          <w:rFonts w:ascii="Helvetica Neue" w:hAnsi="Helvetica Neue" w:cs="宋体" w:hint="eastAsia"/>
          <w:color w:val="404040"/>
          <w:kern w:val="0"/>
        </w:rPr>
        <w:t>（二）</w:t>
      </w:r>
      <w:r>
        <w:rPr>
          <w:rFonts w:ascii="Helvetica Neue" w:hAnsi="Helvetica Neue" w:cs="宋体"/>
          <w:color w:val="404040"/>
          <w:kern w:val="0"/>
        </w:rPr>
        <w:t>申报时间：</w:t>
      </w:r>
      <w:r>
        <w:rPr>
          <w:rFonts w:ascii="Helvetica Neue" w:hAnsi="Helvetica Neue" w:cs="宋体"/>
          <w:color w:val="404040"/>
          <w:kern w:val="0"/>
        </w:rPr>
        <w:t xml:space="preserve"> </w:t>
      </w:r>
      <w:r>
        <w:rPr>
          <w:rFonts w:ascii="Helvetica Neue" w:hAnsi="Helvetica Neue" w:cs="宋体"/>
          <w:color w:val="404040"/>
          <w:kern w:val="0"/>
        </w:rPr>
        <w:t>即日起至</w:t>
      </w:r>
      <w:r>
        <w:rPr>
          <w:rFonts w:ascii="Helvetica Neue" w:hAnsi="Helvetica Neue" w:cs="宋体"/>
          <w:color w:val="404040"/>
          <w:kern w:val="0"/>
        </w:rPr>
        <w:t>2025</w:t>
      </w:r>
      <w:r>
        <w:rPr>
          <w:rFonts w:ascii="Helvetica Neue" w:hAnsi="Helvetica Neue" w:cs="宋体"/>
          <w:color w:val="404040"/>
          <w:kern w:val="0"/>
        </w:rPr>
        <w:t>年</w:t>
      </w:r>
      <w:r>
        <w:rPr>
          <w:rFonts w:ascii="Helvetica Neue" w:hAnsi="Helvetica Neue" w:cs="宋体"/>
          <w:color w:val="404040"/>
          <w:kern w:val="0"/>
        </w:rPr>
        <w:t>9</w:t>
      </w:r>
      <w:r>
        <w:rPr>
          <w:rFonts w:ascii="Helvetica Neue" w:hAnsi="Helvetica Neue" w:cs="宋体"/>
          <w:color w:val="404040"/>
          <w:kern w:val="0"/>
        </w:rPr>
        <w:t>月</w:t>
      </w:r>
      <w:r>
        <w:rPr>
          <w:rFonts w:ascii="Helvetica Neue" w:hAnsi="Helvetica Neue" w:cs="宋体"/>
          <w:color w:val="404040"/>
          <w:kern w:val="0"/>
        </w:rPr>
        <w:t>1</w:t>
      </w:r>
      <w:r>
        <w:rPr>
          <w:rFonts w:ascii="Helvetica Neue" w:hAnsi="Helvetica Neue" w:cs="宋体"/>
          <w:color w:val="404040"/>
          <w:kern w:val="0"/>
        </w:rPr>
        <w:t>日</w:t>
      </w:r>
    </w:p>
    <w:p w:rsidR="007270CD" w:rsidRDefault="00B1379D">
      <w:pPr>
        <w:pStyle w:val="21"/>
        <w:spacing w:line="240" w:lineRule="auto"/>
        <w:ind w:firstLineChars="0" w:firstLine="0"/>
        <w:rPr>
          <w:rFonts w:ascii="Helvetica Neue" w:hAnsi="Helvetica Neue" w:cs="宋体"/>
          <w:color w:val="404040"/>
          <w:kern w:val="0"/>
        </w:rPr>
      </w:pPr>
      <w:r>
        <w:rPr>
          <w:rFonts w:ascii="Helvetica Neue" w:hAnsi="Helvetica Neue" w:cs="宋体" w:hint="eastAsia"/>
          <w:color w:val="404040"/>
          <w:kern w:val="0"/>
        </w:rPr>
        <w:t>（三）</w:t>
      </w:r>
      <w:r>
        <w:rPr>
          <w:rFonts w:ascii="Helvetica Neue" w:hAnsi="Helvetica Neue" w:cs="宋体"/>
          <w:color w:val="404040"/>
          <w:kern w:val="0"/>
        </w:rPr>
        <w:t>评审遴选：</w:t>
      </w:r>
      <w:r>
        <w:rPr>
          <w:rFonts w:ascii="Helvetica Neue" w:hAnsi="Helvetica Neue" w:cs="宋体"/>
          <w:color w:val="404040"/>
          <w:kern w:val="0"/>
        </w:rPr>
        <w:t> </w:t>
      </w:r>
      <w:r>
        <w:rPr>
          <w:rFonts w:ascii="Helvetica Neue" w:hAnsi="Helvetica Neue" w:cs="宋体" w:hint="eastAsia"/>
          <w:color w:val="404040"/>
          <w:kern w:val="0"/>
        </w:rPr>
        <w:t>由中心组织专家评审，主要就项目的创新性、可行性、成熟度、临床需求满足程度、团队及技术优势、技术的市场竞争性、商业化前景、经济效益和社会效益、风险因素、经费预算的合理性、申报单位财务状况及经费筹措能力等方面进行量化评分。</w:t>
      </w:r>
    </w:p>
    <w:p w:rsidR="007270CD" w:rsidRDefault="00B1379D">
      <w:pPr>
        <w:pStyle w:val="21"/>
        <w:spacing w:line="240" w:lineRule="auto"/>
        <w:ind w:firstLineChars="0" w:firstLine="0"/>
        <w:rPr>
          <w:rFonts w:ascii="Helvetica Neue" w:hAnsi="Helvetica Neue" w:cs="宋体"/>
          <w:b/>
          <w:color w:val="404040"/>
          <w:kern w:val="0"/>
        </w:rPr>
      </w:pPr>
      <w:r>
        <w:rPr>
          <w:rFonts w:ascii="Helvetica Neue" w:hAnsi="Helvetica Neue" w:cs="宋体" w:hint="eastAsia"/>
          <w:b/>
          <w:color w:val="404040"/>
          <w:kern w:val="0"/>
        </w:rPr>
        <w:t>五、联系方式</w:t>
      </w:r>
    </w:p>
    <w:p w:rsidR="007270CD" w:rsidRDefault="00B1379D">
      <w:pPr>
        <w:rPr>
          <w:rFonts w:ascii="Helvetica Neue" w:hAnsi="Helvetica Neue"/>
          <w:color w:val="404040"/>
        </w:rPr>
      </w:pPr>
      <w:r>
        <w:rPr>
          <w:rFonts w:ascii="Helvetica Neue" w:hAnsi="Helvetica Neue"/>
          <w:color w:val="404040"/>
          <w:shd w:val="clear" w:color="auto" w:fill="FFFFFF"/>
        </w:rPr>
        <w:t>联</w:t>
      </w:r>
      <w:r>
        <w:rPr>
          <w:rFonts w:ascii="Helvetica Neue" w:hAnsi="Helvetica Neue"/>
          <w:color w:val="404040"/>
        </w:rPr>
        <w:t>系人：</w:t>
      </w:r>
      <w:r>
        <w:rPr>
          <w:rFonts w:ascii="Helvetica Neue" w:hAnsi="Helvetica Neue" w:hint="eastAsia"/>
          <w:color w:val="404040"/>
        </w:rPr>
        <w:t>宋增放</w:t>
      </w:r>
    </w:p>
    <w:p w:rsidR="007270CD" w:rsidRDefault="00B1379D">
      <w:pPr>
        <w:rPr>
          <w:rFonts w:ascii="Helvetica Neue" w:hAnsi="Helvetica Neue"/>
          <w:color w:val="404040"/>
        </w:rPr>
      </w:pPr>
      <w:r>
        <w:rPr>
          <w:rFonts w:ascii="Helvetica Neue" w:hAnsi="Helvetica Neue"/>
          <w:color w:val="404040"/>
        </w:rPr>
        <w:t>联系电话：</w:t>
      </w:r>
      <w:r>
        <w:rPr>
          <w:rFonts w:ascii="Helvetica Neue" w:hAnsi="Helvetica Neue"/>
          <w:color w:val="404040"/>
        </w:rPr>
        <w:t>15880266173</w:t>
      </w:r>
    </w:p>
    <w:p w:rsidR="007270CD" w:rsidRDefault="00B1379D">
      <w:pPr>
        <w:rPr>
          <w:rFonts w:ascii="Helvetica Neue" w:hAnsi="Helvetica Neue"/>
          <w:color w:val="404040"/>
        </w:rPr>
      </w:pPr>
      <w:r>
        <w:rPr>
          <w:rFonts w:ascii="Helvetica Neue" w:hAnsi="Helvetica Neue"/>
          <w:color w:val="404040"/>
        </w:rPr>
        <w:t>咨询邮箱：</w:t>
      </w:r>
      <w:hyperlink r:id="rId6" w:history="1">
        <w:r>
          <w:rPr>
            <w:rStyle w:val="a6"/>
            <w:rFonts w:ascii="Helvetica Neue" w:hAnsi="Helvetica Neue"/>
          </w:rPr>
          <w:t>songzengfang14@foxmail.com</w:t>
        </w:r>
      </w:hyperlink>
    </w:p>
    <w:p w:rsidR="007270CD" w:rsidRDefault="00B1379D">
      <w:pPr>
        <w:rPr>
          <w:rFonts w:ascii="Helvetica Neue" w:hAnsi="Helvetica Neue"/>
          <w:color w:val="404040"/>
        </w:rPr>
      </w:pPr>
      <w:r>
        <w:rPr>
          <w:rFonts w:ascii="Helvetica Neue" w:hAnsi="Helvetica Neue"/>
          <w:color w:val="404040"/>
        </w:rPr>
        <w:t>地址：</w:t>
      </w:r>
      <w:r>
        <w:rPr>
          <w:rFonts w:ascii="Helvetica Neue" w:hAnsi="Helvetica Neue" w:hint="eastAsia"/>
          <w:color w:val="404040"/>
        </w:rPr>
        <w:t>广州市生物岛</w:t>
      </w:r>
      <w:r>
        <w:rPr>
          <w:rFonts w:ascii="Helvetica Neue" w:hAnsi="Helvetica Neue" w:hint="eastAsia"/>
          <w:color w:val="404040"/>
        </w:rPr>
        <w:t>标准产业园四期配套</w:t>
      </w:r>
      <w:r>
        <w:rPr>
          <w:rFonts w:ascii="Helvetica Neue" w:hAnsi="Helvetica Neue" w:hint="eastAsia"/>
          <w:color w:val="404040"/>
        </w:rPr>
        <w:t>A</w:t>
      </w:r>
      <w:r>
        <w:rPr>
          <w:rFonts w:ascii="Helvetica Neue" w:hAnsi="Helvetica Neue" w:hint="eastAsia"/>
          <w:color w:val="404040"/>
        </w:rPr>
        <w:t>栋，</w:t>
      </w:r>
      <w:r>
        <w:rPr>
          <w:rFonts w:ascii="Helvetica Neue" w:hAnsi="Helvetica Neue"/>
          <w:color w:val="404040"/>
        </w:rPr>
        <w:t>全国高校</w:t>
      </w:r>
      <w:r>
        <w:rPr>
          <w:rFonts w:ascii="Helvetica Neue" w:hAnsi="Helvetica Neue" w:hint="eastAsia"/>
          <w:color w:val="404040"/>
        </w:rPr>
        <w:t>生物医药</w:t>
      </w:r>
      <w:r>
        <w:rPr>
          <w:rFonts w:ascii="Helvetica Neue" w:hAnsi="Helvetica Neue"/>
          <w:color w:val="404040"/>
        </w:rPr>
        <w:t>区域技术转移转化</w:t>
      </w:r>
      <w:r>
        <w:rPr>
          <w:rFonts w:ascii="Helvetica Neue" w:hAnsi="Helvetica Neue" w:hint="eastAsia"/>
          <w:color w:val="404040"/>
        </w:rPr>
        <w:t>粤</w:t>
      </w:r>
      <w:r>
        <w:rPr>
          <w:rFonts w:ascii="Helvetica Neue" w:hAnsi="Helvetica Neue"/>
          <w:color w:val="404040"/>
        </w:rPr>
        <w:t>港澳大湾区中心</w:t>
      </w:r>
    </w:p>
    <w:p w:rsidR="007270CD" w:rsidRDefault="007270CD">
      <w:pPr>
        <w:pStyle w:val="21"/>
        <w:spacing w:line="240" w:lineRule="auto"/>
        <w:ind w:firstLineChars="0" w:firstLine="0"/>
        <w:rPr>
          <w:rFonts w:ascii="Helvetica Neue" w:hAnsi="Helvetica Neue" w:cs="宋体"/>
          <w:color w:val="404040"/>
          <w:kern w:val="0"/>
        </w:rPr>
      </w:pPr>
    </w:p>
    <w:sectPr w:rsidR="007270CD" w:rsidSect="007270C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9D" w:rsidRDefault="00B1379D" w:rsidP="00B1379D">
      <w:r>
        <w:separator/>
      </w:r>
    </w:p>
  </w:endnote>
  <w:endnote w:type="continuationSeparator" w:id="0">
    <w:p w:rsidR="00B1379D" w:rsidRDefault="00B1379D" w:rsidP="00B1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9D" w:rsidRDefault="00B1379D" w:rsidP="00B1379D">
      <w:r>
        <w:separator/>
      </w:r>
    </w:p>
  </w:footnote>
  <w:footnote w:type="continuationSeparator" w:id="0">
    <w:p w:rsidR="00B1379D" w:rsidRDefault="00B1379D" w:rsidP="00B13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F8B"/>
    <w:rsid w:val="00021BEE"/>
    <w:rsid w:val="00022EAE"/>
    <w:rsid w:val="000354BE"/>
    <w:rsid w:val="000474B1"/>
    <w:rsid w:val="0005394B"/>
    <w:rsid w:val="0008038E"/>
    <w:rsid w:val="0008105D"/>
    <w:rsid w:val="000919C2"/>
    <w:rsid w:val="00093C45"/>
    <w:rsid w:val="0009794D"/>
    <w:rsid w:val="000A1D82"/>
    <w:rsid w:val="000A3836"/>
    <w:rsid w:val="000B2465"/>
    <w:rsid w:val="000E32CC"/>
    <w:rsid w:val="000E7D97"/>
    <w:rsid w:val="000F7C4C"/>
    <w:rsid w:val="00107AE8"/>
    <w:rsid w:val="00143D1C"/>
    <w:rsid w:val="001518AD"/>
    <w:rsid w:val="00154536"/>
    <w:rsid w:val="00166F5C"/>
    <w:rsid w:val="0017114D"/>
    <w:rsid w:val="00172ADF"/>
    <w:rsid w:val="00183F77"/>
    <w:rsid w:val="001910D0"/>
    <w:rsid w:val="001B71D6"/>
    <w:rsid w:val="001C2BB2"/>
    <w:rsid w:val="001D3ED9"/>
    <w:rsid w:val="001D593A"/>
    <w:rsid w:val="001F19B2"/>
    <w:rsid w:val="001F2581"/>
    <w:rsid w:val="001F3D36"/>
    <w:rsid w:val="00201069"/>
    <w:rsid w:val="00203453"/>
    <w:rsid w:val="00217C7C"/>
    <w:rsid w:val="00221C25"/>
    <w:rsid w:val="0023233F"/>
    <w:rsid w:val="00234BE4"/>
    <w:rsid w:val="00253723"/>
    <w:rsid w:val="00253A8F"/>
    <w:rsid w:val="00255CE0"/>
    <w:rsid w:val="00265774"/>
    <w:rsid w:val="00276022"/>
    <w:rsid w:val="00276F1D"/>
    <w:rsid w:val="00286FFB"/>
    <w:rsid w:val="00287436"/>
    <w:rsid w:val="002C3910"/>
    <w:rsid w:val="002E1E57"/>
    <w:rsid w:val="0030275D"/>
    <w:rsid w:val="0030436E"/>
    <w:rsid w:val="003061EC"/>
    <w:rsid w:val="00314D5B"/>
    <w:rsid w:val="0033678F"/>
    <w:rsid w:val="003430EF"/>
    <w:rsid w:val="003473A3"/>
    <w:rsid w:val="00352E25"/>
    <w:rsid w:val="00371AAC"/>
    <w:rsid w:val="00390E39"/>
    <w:rsid w:val="003A158A"/>
    <w:rsid w:val="003A2BF0"/>
    <w:rsid w:val="003A4340"/>
    <w:rsid w:val="003A47BF"/>
    <w:rsid w:val="003A727F"/>
    <w:rsid w:val="003B7CD4"/>
    <w:rsid w:val="003C67CC"/>
    <w:rsid w:val="003E241A"/>
    <w:rsid w:val="003E53EE"/>
    <w:rsid w:val="003F1ABD"/>
    <w:rsid w:val="00406439"/>
    <w:rsid w:val="0042191C"/>
    <w:rsid w:val="00423474"/>
    <w:rsid w:val="00430761"/>
    <w:rsid w:val="0043621A"/>
    <w:rsid w:val="004465E1"/>
    <w:rsid w:val="00454125"/>
    <w:rsid w:val="00461732"/>
    <w:rsid w:val="00473734"/>
    <w:rsid w:val="004755B2"/>
    <w:rsid w:val="00483F98"/>
    <w:rsid w:val="0048508F"/>
    <w:rsid w:val="004902C7"/>
    <w:rsid w:val="00491BE9"/>
    <w:rsid w:val="004B057E"/>
    <w:rsid w:val="004B7803"/>
    <w:rsid w:val="004B78E5"/>
    <w:rsid w:val="004C4B6B"/>
    <w:rsid w:val="004C7E6C"/>
    <w:rsid w:val="004D7093"/>
    <w:rsid w:val="004E1B61"/>
    <w:rsid w:val="004E4BE2"/>
    <w:rsid w:val="004E6135"/>
    <w:rsid w:val="004F2BD5"/>
    <w:rsid w:val="004F33F0"/>
    <w:rsid w:val="004F7A71"/>
    <w:rsid w:val="00502AF3"/>
    <w:rsid w:val="00504030"/>
    <w:rsid w:val="00511D4F"/>
    <w:rsid w:val="00514469"/>
    <w:rsid w:val="00517CF5"/>
    <w:rsid w:val="005209C1"/>
    <w:rsid w:val="00524313"/>
    <w:rsid w:val="005268CA"/>
    <w:rsid w:val="00527B88"/>
    <w:rsid w:val="00532C81"/>
    <w:rsid w:val="00561C59"/>
    <w:rsid w:val="00581129"/>
    <w:rsid w:val="00583F53"/>
    <w:rsid w:val="005B0531"/>
    <w:rsid w:val="005B6E23"/>
    <w:rsid w:val="005D2223"/>
    <w:rsid w:val="005E0422"/>
    <w:rsid w:val="005E2C51"/>
    <w:rsid w:val="0063507A"/>
    <w:rsid w:val="00640577"/>
    <w:rsid w:val="00640EDC"/>
    <w:rsid w:val="006427DA"/>
    <w:rsid w:val="00645344"/>
    <w:rsid w:val="00661DD5"/>
    <w:rsid w:val="0068306D"/>
    <w:rsid w:val="00683430"/>
    <w:rsid w:val="006869A9"/>
    <w:rsid w:val="0068786F"/>
    <w:rsid w:val="00695AD1"/>
    <w:rsid w:val="006A56BF"/>
    <w:rsid w:val="006B19C1"/>
    <w:rsid w:val="006B7EBB"/>
    <w:rsid w:val="006C13D6"/>
    <w:rsid w:val="006E2A6B"/>
    <w:rsid w:val="006F1161"/>
    <w:rsid w:val="006F56F3"/>
    <w:rsid w:val="00705C80"/>
    <w:rsid w:val="007270CD"/>
    <w:rsid w:val="00750781"/>
    <w:rsid w:val="007561B8"/>
    <w:rsid w:val="00761E94"/>
    <w:rsid w:val="007671CB"/>
    <w:rsid w:val="007828B6"/>
    <w:rsid w:val="00786A0D"/>
    <w:rsid w:val="00793F9C"/>
    <w:rsid w:val="007C2A07"/>
    <w:rsid w:val="007C62E2"/>
    <w:rsid w:val="007F38E4"/>
    <w:rsid w:val="007F6EF7"/>
    <w:rsid w:val="00800249"/>
    <w:rsid w:val="008109CD"/>
    <w:rsid w:val="008220D4"/>
    <w:rsid w:val="00822DF6"/>
    <w:rsid w:val="00827BC7"/>
    <w:rsid w:val="00833189"/>
    <w:rsid w:val="00834470"/>
    <w:rsid w:val="00851A24"/>
    <w:rsid w:val="00860B01"/>
    <w:rsid w:val="0086628D"/>
    <w:rsid w:val="0086709B"/>
    <w:rsid w:val="00873D9A"/>
    <w:rsid w:val="00876950"/>
    <w:rsid w:val="00877818"/>
    <w:rsid w:val="00881932"/>
    <w:rsid w:val="00890891"/>
    <w:rsid w:val="00890CEC"/>
    <w:rsid w:val="00891EFB"/>
    <w:rsid w:val="008A2F4E"/>
    <w:rsid w:val="008B338B"/>
    <w:rsid w:val="008B37D2"/>
    <w:rsid w:val="008B5B79"/>
    <w:rsid w:val="008B5C49"/>
    <w:rsid w:val="008D3475"/>
    <w:rsid w:val="008D6732"/>
    <w:rsid w:val="008D6E87"/>
    <w:rsid w:val="008D6FF8"/>
    <w:rsid w:val="008E537A"/>
    <w:rsid w:val="00915571"/>
    <w:rsid w:val="00926148"/>
    <w:rsid w:val="00936854"/>
    <w:rsid w:val="00942C6E"/>
    <w:rsid w:val="00946324"/>
    <w:rsid w:val="00953350"/>
    <w:rsid w:val="009541AF"/>
    <w:rsid w:val="00966159"/>
    <w:rsid w:val="00973B30"/>
    <w:rsid w:val="00983672"/>
    <w:rsid w:val="00987E6F"/>
    <w:rsid w:val="0099307D"/>
    <w:rsid w:val="009A678F"/>
    <w:rsid w:val="009B70B3"/>
    <w:rsid w:val="009B7ADF"/>
    <w:rsid w:val="009C68F0"/>
    <w:rsid w:val="009D4464"/>
    <w:rsid w:val="009D4711"/>
    <w:rsid w:val="009E2F8B"/>
    <w:rsid w:val="009F228C"/>
    <w:rsid w:val="009F2EBC"/>
    <w:rsid w:val="009F3DD1"/>
    <w:rsid w:val="009F6808"/>
    <w:rsid w:val="00A026F5"/>
    <w:rsid w:val="00A034FF"/>
    <w:rsid w:val="00A201A9"/>
    <w:rsid w:val="00A26EA3"/>
    <w:rsid w:val="00A31459"/>
    <w:rsid w:val="00A33C46"/>
    <w:rsid w:val="00A35E94"/>
    <w:rsid w:val="00A44509"/>
    <w:rsid w:val="00A4508A"/>
    <w:rsid w:val="00A46AEB"/>
    <w:rsid w:val="00A77451"/>
    <w:rsid w:val="00A7780D"/>
    <w:rsid w:val="00A92C64"/>
    <w:rsid w:val="00AA1427"/>
    <w:rsid w:val="00AC07BA"/>
    <w:rsid w:val="00AC3625"/>
    <w:rsid w:val="00AD7B80"/>
    <w:rsid w:val="00AE4786"/>
    <w:rsid w:val="00AF377D"/>
    <w:rsid w:val="00B063ED"/>
    <w:rsid w:val="00B1379D"/>
    <w:rsid w:val="00B17D0D"/>
    <w:rsid w:val="00B27040"/>
    <w:rsid w:val="00B449B4"/>
    <w:rsid w:val="00B50E47"/>
    <w:rsid w:val="00B50F70"/>
    <w:rsid w:val="00B75C44"/>
    <w:rsid w:val="00B85476"/>
    <w:rsid w:val="00B9268E"/>
    <w:rsid w:val="00B94521"/>
    <w:rsid w:val="00B97FB0"/>
    <w:rsid w:val="00BB5C89"/>
    <w:rsid w:val="00BD07D5"/>
    <w:rsid w:val="00BD5530"/>
    <w:rsid w:val="00BD683D"/>
    <w:rsid w:val="00BE2917"/>
    <w:rsid w:val="00BF4FB1"/>
    <w:rsid w:val="00C10AAF"/>
    <w:rsid w:val="00C178B5"/>
    <w:rsid w:val="00C328A1"/>
    <w:rsid w:val="00C33D84"/>
    <w:rsid w:val="00C40946"/>
    <w:rsid w:val="00C517BD"/>
    <w:rsid w:val="00C620BC"/>
    <w:rsid w:val="00C64F2C"/>
    <w:rsid w:val="00C838A3"/>
    <w:rsid w:val="00C8780B"/>
    <w:rsid w:val="00C915DD"/>
    <w:rsid w:val="00C96F3D"/>
    <w:rsid w:val="00CA55E6"/>
    <w:rsid w:val="00CC6071"/>
    <w:rsid w:val="00CD1021"/>
    <w:rsid w:val="00CD2F00"/>
    <w:rsid w:val="00CD50C3"/>
    <w:rsid w:val="00CD50D2"/>
    <w:rsid w:val="00CD6448"/>
    <w:rsid w:val="00CE6ACE"/>
    <w:rsid w:val="00CF1DD6"/>
    <w:rsid w:val="00D1325D"/>
    <w:rsid w:val="00D16057"/>
    <w:rsid w:val="00D1643C"/>
    <w:rsid w:val="00D25CCC"/>
    <w:rsid w:val="00D35012"/>
    <w:rsid w:val="00D37BF4"/>
    <w:rsid w:val="00D442DC"/>
    <w:rsid w:val="00D44800"/>
    <w:rsid w:val="00D51714"/>
    <w:rsid w:val="00D65E02"/>
    <w:rsid w:val="00D72AF6"/>
    <w:rsid w:val="00D87B0B"/>
    <w:rsid w:val="00DB7B5B"/>
    <w:rsid w:val="00DC1B95"/>
    <w:rsid w:val="00E01900"/>
    <w:rsid w:val="00E07D80"/>
    <w:rsid w:val="00E207B7"/>
    <w:rsid w:val="00E23545"/>
    <w:rsid w:val="00E31B7F"/>
    <w:rsid w:val="00E5331B"/>
    <w:rsid w:val="00E67507"/>
    <w:rsid w:val="00E74F26"/>
    <w:rsid w:val="00E74F5C"/>
    <w:rsid w:val="00E769D9"/>
    <w:rsid w:val="00E77C5E"/>
    <w:rsid w:val="00E96819"/>
    <w:rsid w:val="00EA1821"/>
    <w:rsid w:val="00EA3EED"/>
    <w:rsid w:val="00EE24CB"/>
    <w:rsid w:val="00F01B63"/>
    <w:rsid w:val="00F01DCE"/>
    <w:rsid w:val="00F04B3A"/>
    <w:rsid w:val="00F07A50"/>
    <w:rsid w:val="00F11C04"/>
    <w:rsid w:val="00F1340D"/>
    <w:rsid w:val="00F15372"/>
    <w:rsid w:val="00F17AB5"/>
    <w:rsid w:val="00F22F2D"/>
    <w:rsid w:val="00F249C9"/>
    <w:rsid w:val="00F24A4B"/>
    <w:rsid w:val="00F3016E"/>
    <w:rsid w:val="00F358E8"/>
    <w:rsid w:val="00F36781"/>
    <w:rsid w:val="00F37F13"/>
    <w:rsid w:val="00F40CDF"/>
    <w:rsid w:val="00F44CD9"/>
    <w:rsid w:val="00F4637B"/>
    <w:rsid w:val="00F479F4"/>
    <w:rsid w:val="00F5208F"/>
    <w:rsid w:val="00F70FE5"/>
    <w:rsid w:val="00F83273"/>
    <w:rsid w:val="00F93868"/>
    <w:rsid w:val="00F9424D"/>
    <w:rsid w:val="00F95BA4"/>
    <w:rsid w:val="00FA7D75"/>
    <w:rsid w:val="00FB2AF7"/>
    <w:rsid w:val="00FC2B2D"/>
    <w:rsid w:val="00FC2BF1"/>
    <w:rsid w:val="00FD01A0"/>
    <w:rsid w:val="00FD2045"/>
    <w:rsid w:val="00FD706F"/>
    <w:rsid w:val="00FE559B"/>
    <w:rsid w:val="00FF007E"/>
    <w:rsid w:val="00FF6F81"/>
    <w:rsid w:val="42C67371"/>
    <w:rsid w:val="51FF0336"/>
    <w:rsid w:val="6448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CD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270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2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270CD"/>
    <w:rPr>
      <w:b/>
      <w:bCs/>
    </w:rPr>
  </w:style>
  <w:style w:type="character" w:styleId="a6">
    <w:name w:val="Hyperlink"/>
    <w:basedOn w:val="a0"/>
    <w:uiPriority w:val="99"/>
    <w:unhideWhenUsed/>
    <w:rsid w:val="007270CD"/>
    <w:rPr>
      <w:color w:val="0563C1" w:themeColor="hyperlink"/>
      <w:u w:val="single"/>
    </w:rPr>
  </w:style>
  <w:style w:type="paragraph" w:customStyle="1" w:styleId="ds-markdown-paragraph">
    <w:name w:val="ds-markdown-paragraph"/>
    <w:basedOn w:val="a"/>
    <w:qFormat/>
    <w:rsid w:val="007270CD"/>
    <w:pPr>
      <w:spacing w:before="100" w:beforeAutospacing="1" w:after="100" w:afterAutospacing="1"/>
    </w:pPr>
  </w:style>
  <w:style w:type="paragraph" w:customStyle="1" w:styleId="21">
    <w:name w:val="正文文本首行缩进 21"/>
    <w:basedOn w:val="a"/>
    <w:qFormat/>
    <w:rsid w:val="007270CD"/>
    <w:pPr>
      <w:widowControl w:val="0"/>
      <w:spacing w:line="360" w:lineRule="auto"/>
      <w:ind w:firstLineChars="200" w:firstLine="420"/>
      <w:jc w:val="both"/>
      <w:textAlignment w:val="baseline"/>
    </w:pPr>
    <w:rPr>
      <w:rFonts w:ascii="Calibri" w:hAnsi="Calibri" w:cs="Times New Roman"/>
      <w:kern w:val="2"/>
    </w:rPr>
  </w:style>
  <w:style w:type="character" w:customStyle="1" w:styleId="apple-converted-space">
    <w:name w:val="apple-converted-space"/>
    <w:basedOn w:val="a0"/>
    <w:qFormat/>
    <w:rsid w:val="007270CD"/>
  </w:style>
  <w:style w:type="character" w:customStyle="1" w:styleId="UnresolvedMention">
    <w:name w:val="Unresolved Mention"/>
    <w:basedOn w:val="a0"/>
    <w:uiPriority w:val="99"/>
    <w:qFormat/>
    <w:rsid w:val="007270CD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semiHidden/>
    <w:qFormat/>
    <w:rsid w:val="007270CD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270C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gzengfang14@fox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4</cp:revision>
  <dcterms:created xsi:type="dcterms:W3CDTF">2025-08-27T14:42:00Z</dcterms:created>
  <dcterms:modified xsi:type="dcterms:W3CDTF">2025-08-28T04:05:00Z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eyJoZGlkIjoiZjdhZTg4YTJkYjYzOTc0NzFkMjM4MDA2MDc4Zjc5MTIiLCJ1c2VySWQiOiI2OTEyMTkwMzgifQ==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77581A9E79324C118BA2C5B1E733C58B_13</vt:lpwstr>
  </property>
</Properties>
</file>